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RPr="00223516" w:rsidTr="00932305">
        <w:tc>
          <w:tcPr>
            <w:tcW w:w="2093" w:type="dxa"/>
            <w:vAlign w:val="center"/>
          </w:tcPr>
          <w:p w:rsidR="005B1309" w:rsidRPr="00621E3F" w:rsidRDefault="005B1309" w:rsidP="00223516">
            <w:pPr>
              <w:rPr>
                <w:rFonts w:ascii="Arial" w:hAnsi="Arial" w:cs="Arial"/>
                <w:b/>
              </w:rPr>
            </w:pPr>
            <w:r w:rsidRPr="00621E3F">
              <w:rPr>
                <w:rFonts w:ascii="Arial" w:hAnsi="Arial" w:cs="Arial"/>
                <w:b/>
              </w:rPr>
              <w:t>Název materiálu:</w:t>
            </w:r>
          </w:p>
        </w:tc>
        <w:tc>
          <w:tcPr>
            <w:tcW w:w="7796" w:type="dxa"/>
            <w:vAlign w:val="center"/>
          </w:tcPr>
          <w:p w:rsidR="005B1309" w:rsidRPr="00621E3F" w:rsidRDefault="00BC50CC" w:rsidP="00BC50CC">
            <w:pPr>
              <w:rPr>
                <w:rFonts w:ascii="Arial" w:hAnsi="Arial" w:cs="Arial"/>
              </w:rPr>
            </w:pPr>
            <w:r w:rsidRPr="00621E3F">
              <w:rPr>
                <w:rFonts w:ascii="Arial" w:hAnsi="Arial" w:cs="Arial"/>
                <w:b/>
              </w:rPr>
              <w:t>Revize spotřebitelského práva</w:t>
            </w:r>
            <w:r w:rsidR="00664893" w:rsidRPr="00621E3F">
              <w:rPr>
                <w:rFonts w:ascii="Arial" w:hAnsi="Arial" w:cs="Arial"/>
                <w:b/>
              </w:rPr>
              <w:t xml:space="preserve"> </w:t>
            </w:r>
            <w:r w:rsidR="00664893" w:rsidRPr="00621E3F">
              <w:rPr>
                <w:rFonts w:ascii="Arial" w:hAnsi="Arial" w:cs="Arial"/>
              </w:rPr>
              <w:t xml:space="preserve">(zveřejněno </w:t>
            </w:r>
            <w:proofErr w:type="spellStart"/>
            <w:r w:rsidR="00664893" w:rsidRPr="00621E3F">
              <w:rPr>
                <w:rFonts w:ascii="Arial" w:hAnsi="Arial" w:cs="Arial"/>
              </w:rPr>
              <w:t>HK</w:t>
            </w:r>
            <w:proofErr w:type="spellEnd"/>
            <w:r w:rsidR="00664893" w:rsidRPr="00621E3F">
              <w:rPr>
                <w:rFonts w:ascii="Arial" w:hAnsi="Arial" w:cs="Arial"/>
              </w:rPr>
              <w:t xml:space="preserve"> ČR dne 21. 9. 2016)</w:t>
            </w:r>
          </w:p>
        </w:tc>
      </w:tr>
      <w:tr w:rsidR="005B1309" w:rsidRPr="00223516" w:rsidTr="00932305">
        <w:tc>
          <w:tcPr>
            <w:tcW w:w="2093" w:type="dxa"/>
            <w:vAlign w:val="center"/>
          </w:tcPr>
          <w:p w:rsidR="005B1309" w:rsidRPr="00621E3F" w:rsidRDefault="005B1309" w:rsidP="00223516">
            <w:pPr>
              <w:rPr>
                <w:rFonts w:ascii="Arial" w:hAnsi="Arial" w:cs="Arial"/>
                <w:b/>
              </w:rPr>
            </w:pPr>
            <w:r w:rsidRPr="00621E3F">
              <w:rPr>
                <w:rFonts w:ascii="Arial" w:hAnsi="Arial" w:cs="Arial"/>
                <w:b/>
              </w:rPr>
              <w:t>Jméno:</w:t>
            </w:r>
          </w:p>
        </w:tc>
        <w:tc>
          <w:tcPr>
            <w:tcW w:w="7796" w:type="dxa"/>
            <w:vAlign w:val="center"/>
          </w:tcPr>
          <w:p w:rsidR="004A15F9" w:rsidRPr="00621E3F" w:rsidRDefault="00621E3F" w:rsidP="00223516">
            <w:pPr>
              <w:rPr>
                <w:rFonts w:ascii="Arial" w:hAnsi="Arial" w:cs="Arial"/>
                <w:b/>
              </w:rPr>
            </w:pPr>
            <w:r w:rsidRPr="00621E3F">
              <w:rPr>
                <w:rFonts w:ascii="Arial" w:hAnsi="Arial" w:cs="Arial"/>
                <w:b/>
              </w:rPr>
              <w:t xml:space="preserve">Anna Cajchanová, </w:t>
            </w:r>
            <w:r w:rsidR="00A86B2C" w:rsidRPr="00621E3F">
              <w:rPr>
                <w:rFonts w:ascii="Arial" w:hAnsi="Arial" w:cs="Arial"/>
                <w:b/>
              </w:rPr>
              <w:t>Tomáš Pecánek</w:t>
            </w:r>
          </w:p>
        </w:tc>
      </w:tr>
      <w:tr w:rsidR="005B1309" w:rsidRPr="00223516" w:rsidTr="00932305">
        <w:tc>
          <w:tcPr>
            <w:tcW w:w="2093" w:type="dxa"/>
            <w:vAlign w:val="center"/>
          </w:tcPr>
          <w:p w:rsidR="005B1309" w:rsidRPr="00621E3F" w:rsidRDefault="005B1309" w:rsidP="00223516">
            <w:pPr>
              <w:rPr>
                <w:rFonts w:ascii="Arial" w:hAnsi="Arial" w:cs="Arial"/>
                <w:b/>
              </w:rPr>
            </w:pPr>
            <w:r w:rsidRPr="00621E3F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7796" w:type="dxa"/>
            <w:vAlign w:val="center"/>
          </w:tcPr>
          <w:p w:rsidR="004A15F9" w:rsidRPr="00621E3F" w:rsidRDefault="00D1207D" w:rsidP="00621E3F">
            <w:pPr>
              <w:rPr>
                <w:rFonts w:ascii="Arial" w:hAnsi="Arial" w:cs="Arial"/>
                <w:b/>
              </w:rPr>
            </w:pPr>
            <w:r w:rsidRPr="00621E3F">
              <w:rPr>
                <w:rFonts w:ascii="Arial" w:hAnsi="Arial" w:cs="Arial"/>
                <w:b/>
              </w:rPr>
              <w:t>+420</w:t>
            </w:r>
            <w:r w:rsidR="00621E3F" w:rsidRPr="00621E3F">
              <w:rPr>
                <w:rFonts w:ascii="Arial" w:hAnsi="Arial" w:cs="Arial"/>
                <w:b/>
              </w:rPr>
              <w:t> 267 973 006, +420 </w:t>
            </w:r>
            <w:r w:rsidRPr="00621E3F">
              <w:rPr>
                <w:rFonts w:ascii="Arial" w:hAnsi="Arial" w:cs="Arial"/>
                <w:b/>
              </w:rPr>
              <w:t>602 560 771</w:t>
            </w:r>
          </w:p>
        </w:tc>
      </w:tr>
      <w:tr w:rsidR="005B1309" w:rsidRPr="00223516" w:rsidTr="00932305">
        <w:tc>
          <w:tcPr>
            <w:tcW w:w="2093" w:type="dxa"/>
            <w:vAlign w:val="center"/>
          </w:tcPr>
          <w:p w:rsidR="005B1309" w:rsidRPr="00621E3F" w:rsidRDefault="005B1309" w:rsidP="00223516">
            <w:pPr>
              <w:rPr>
                <w:rFonts w:ascii="Arial" w:hAnsi="Arial" w:cs="Arial"/>
                <w:b/>
              </w:rPr>
            </w:pPr>
            <w:r w:rsidRPr="00621E3F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796" w:type="dxa"/>
            <w:vAlign w:val="center"/>
          </w:tcPr>
          <w:p w:rsidR="005B1309" w:rsidRPr="00621E3F" w:rsidRDefault="00621E3F" w:rsidP="00621E3F">
            <w:pPr>
              <w:rPr>
                <w:rFonts w:ascii="Arial" w:hAnsi="Arial" w:cs="Arial"/>
              </w:rPr>
            </w:pPr>
            <w:hyperlink r:id="rId8" w:history="1">
              <w:proofErr w:type="spellStart"/>
              <w:r w:rsidRPr="008B4537">
                <w:rPr>
                  <w:rStyle w:val="Hypertextovodkaz"/>
                </w:rPr>
                <w:t>Anna.Cajchanova</w:t>
              </w:r>
              <w:proofErr w:type="spellEnd"/>
              <w:r w:rsidRPr="008B4537">
                <w:rPr>
                  <w:rStyle w:val="Hypertextovodkaz"/>
                </w:rPr>
                <w:t>@</w:t>
              </w:r>
              <w:proofErr w:type="spellStart"/>
              <w:r w:rsidRPr="008B4537">
                <w:rPr>
                  <w:rStyle w:val="Hypertextovodkaz"/>
                </w:rPr>
                <w:t>rwe.cz</w:t>
              </w:r>
              <w:proofErr w:type="spellEnd"/>
            </w:hyperlink>
            <w:r>
              <w:t xml:space="preserve"> ,</w:t>
            </w:r>
            <w:r w:rsidRPr="00621E3F">
              <w:t xml:space="preserve"> </w:t>
            </w:r>
            <w:hyperlink r:id="rId9" w:history="1">
              <w:proofErr w:type="spellStart"/>
              <w:r w:rsidR="00A86B2C" w:rsidRPr="00621E3F">
                <w:rPr>
                  <w:rStyle w:val="Hypertextovodkaz"/>
                  <w:rFonts w:ascii="Arial" w:hAnsi="Arial" w:cs="Arial"/>
                </w:rPr>
                <w:t>tomas.pecanek</w:t>
              </w:r>
              <w:proofErr w:type="spellEnd"/>
              <w:r w:rsidR="00A86B2C" w:rsidRPr="00621E3F">
                <w:rPr>
                  <w:rStyle w:val="Hypertextovodkaz"/>
                  <w:rFonts w:ascii="Arial" w:hAnsi="Arial" w:cs="Arial"/>
                </w:rPr>
                <w:t>@</w:t>
              </w:r>
              <w:proofErr w:type="spellStart"/>
              <w:r w:rsidR="00A86B2C" w:rsidRPr="00621E3F">
                <w:rPr>
                  <w:rStyle w:val="Hypertextovodkaz"/>
                  <w:rFonts w:ascii="Arial" w:hAnsi="Arial" w:cs="Arial"/>
                </w:rPr>
                <w:t>cgoa.cz</w:t>
              </w:r>
              <w:proofErr w:type="spellEnd"/>
            </w:hyperlink>
          </w:p>
        </w:tc>
      </w:tr>
    </w:tbl>
    <w:p w:rsidR="005B1309" w:rsidRPr="00223516" w:rsidRDefault="005B1309" w:rsidP="00223516">
      <w:pPr>
        <w:spacing w:after="0" w:line="240" w:lineRule="auto"/>
        <w:rPr>
          <w:rFonts w:ascii="Arial" w:hAnsi="Arial" w:cs="Arial"/>
        </w:rPr>
      </w:pPr>
    </w:p>
    <w:p w:rsidR="00E02E9C" w:rsidRPr="00223516" w:rsidRDefault="00E02E9C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223516" w:rsidRP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223516" w:rsidRP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223516">
        <w:rPr>
          <w:rFonts w:ascii="Arial" w:hAnsi="Arial" w:cs="Arial"/>
          <w:b/>
        </w:rPr>
        <w:t>B.</w:t>
      </w:r>
      <w:r w:rsidRPr="00223516">
        <w:rPr>
          <w:rFonts w:ascii="Arial" w:hAnsi="Arial" w:cs="Arial"/>
          <w:b/>
        </w:rPr>
        <w:tab/>
        <w:t>OBECNÁ PŘIPOMÍNKA</w:t>
      </w:r>
    </w:p>
    <w:p w:rsidR="00223516" w:rsidRP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621E3F" w:rsidRDefault="002F7F88" w:rsidP="00D12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 w:line="240" w:lineRule="auto"/>
        <w:jc w:val="both"/>
        <w:rPr>
          <w:rFonts w:ascii="Arial" w:hAnsi="Arial" w:cs="Arial"/>
        </w:rPr>
      </w:pPr>
      <w:r w:rsidRPr="002D157C">
        <w:rPr>
          <w:rFonts w:ascii="Arial" w:hAnsi="Arial" w:cs="Arial"/>
        </w:rPr>
        <w:t>V</w:t>
      </w:r>
      <w:r w:rsidR="002D157C">
        <w:rPr>
          <w:rFonts w:ascii="Arial" w:hAnsi="Arial" w:cs="Arial"/>
        </w:rPr>
        <w:t xml:space="preserve">ítáme </w:t>
      </w:r>
      <w:r w:rsidR="00D1207D">
        <w:rPr>
          <w:rFonts w:ascii="Arial" w:hAnsi="Arial" w:cs="Arial"/>
        </w:rPr>
        <w:t xml:space="preserve">iniciativu vlády směřující k celkové revizi spotřebitelského práva, zvláště s ohledem na stávající roztříštěnost a dvoukolejnost právní úpravy, někdy </w:t>
      </w:r>
      <w:r w:rsidR="00A1434A">
        <w:rPr>
          <w:rFonts w:ascii="Arial" w:hAnsi="Arial" w:cs="Arial"/>
        </w:rPr>
        <w:t xml:space="preserve">znemožňující dosáhnout </w:t>
      </w:r>
      <w:r w:rsidR="00D1207D">
        <w:rPr>
          <w:rFonts w:ascii="Arial" w:hAnsi="Arial" w:cs="Arial"/>
        </w:rPr>
        <w:t>adekvátní úrov</w:t>
      </w:r>
      <w:r w:rsidR="00A1434A">
        <w:rPr>
          <w:rFonts w:ascii="Arial" w:hAnsi="Arial" w:cs="Arial"/>
        </w:rPr>
        <w:t>ně</w:t>
      </w:r>
      <w:r w:rsidR="00D1207D">
        <w:rPr>
          <w:rFonts w:ascii="Arial" w:hAnsi="Arial" w:cs="Arial"/>
        </w:rPr>
        <w:t xml:space="preserve"> ochrany spotřebitele a zejména efektivní vymahatelnost plnění povinností dotčených</w:t>
      </w:r>
      <w:r w:rsidR="00A1434A">
        <w:rPr>
          <w:rFonts w:ascii="Arial" w:hAnsi="Arial" w:cs="Arial"/>
        </w:rPr>
        <w:t xml:space="preserve"> subjekt</w:t>
      </w:r>
      <w:r w:rsidR="00664893">
        <w:rPr>
          <w:rFonts w:ascii="Arial" w:hAnsi="Arial" w:cs="Arial"/>
        </w:rPr>
        <w:t>ů</w:t>
      </w:r>
      <w:r w:rsidR="00A1434A">
        <w:rPr>
          <w:rFonts w:ascii="Arial" w:hAnsi="Arial" w:cs="Arial"/>
        </w:rPr>
        <w:t xml:space="preserve"> v případě, kdy je hmotněprávní úprava dané problematiky upravena pouze v </w:t>
      </w:r>
      <w:r w:rsidR="00A1434A" w:rsidRPr="00621E3F">
        <w:rPr>
          <w:rFonts w:ascii="Arial" w:hAnsi="Arial" w:cs="Arial"/>
        </w:rPr>
        <w:t>soukromoprávní rovině</w:t>
      </w:r>
      <w:r w:rsidR="00D1207D" w:rsidRPr="00621E3F">
        <w:rPr>
          <w:rFonts w:ascii="Arial" w:hAnsi="Arial" w:cs="Arial"/>
        </w:rPr>
        <w:t>.</w:t>
      </w:r>
    </w:p>
    <w:p w:rsidR="004D5F6E" w:rsidRDefault="00A04BB5" w:rsidP="00D12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 w:line="240" w:lineRule="auto"/>
        <w:jc w:val="both"/>
        <w:rPr>
          <w:rFonts w:ascii="Arial" w:hAnsi="Arial" w:cs="Arial"/>
        </w:rPr>
      </w:pPr>
      <w:r w:rsidRPr="00621E3F">
        <w:rPr>
          <w:rFonts w:ascii="Arial" w:hAnsi="Arial" w:cs="Arial"/>
        </w:rPr>
        <w:t xml:space="preserve">Zamýšlená </w:t>
      </w:r>
      <w:r w:rsidR="003D4B2D" w:rsidRPr="00621E3F">
        <w:rPr>
          <w:rFonts w:ascii="Arial" w:hAnsi="Arial" w:cs="Arial"/>
        </w:rPr>
        <w:t>revize spotřebitelského práva by měla být následně doprov</w:t>
      </w:r>
      <w:r w:rsidR="00830443" w:rsidRPr="00621E3F">
        <w:rPr>
          <w:rFonts w:ascii="Arial" w:hAnsi="Arial" w:cs="Arial"/>
        </w:rPr>
        <w:t>á</w:t>
      </w:r>
      <w:r w:rsidR="003D4B2D" w:rsidRPr="00621E3F">
        <w:rPr>
          <w:rFonts w:ascii="Arial" w:hAnsi="Arial" w:cs="Arial"/>
        </w:rPr>
        <w:t>zena zlepšením vymahatelnosti práva ze strany dozorových orgánů</w:t>
      </w:r>
      <w:r w:rsidRPr="00621E3F">
        <w:rPr>
          <w:rFonts w:ascii="Arial" w:hAnsi="Arial" w:cs="Arial"/>
        </w:rPr>
        <w:t>.</w:t>
      </w:r>
      <w:r w:rsidR="003D4B2D" w:rsidRPr="00621E3F">
        <w:rPr>
          <w:rFonts w:ascii="Arial" w:hAnsi="Arial" w:cs="Arial"/>
        </w:rPr>
        <w:t xml:space="preserve"> </w:t>
      </w:r>
      <w:r w:rsidRPr="00621E3F">
        <w:rPr>
          <w:rFonts w:ascii="Arial" w:hAnsi="Arial" w:cs="Arial"/>
        </w:rPr>
        <w:t>V</w:t>
      </w:r>
      <w:r w:rsidR="003D4B2D" w:rsidRPr="00621E3F">
        <w:rPr>
          <w:rFonts w:ascii="Arial" w:hAnsi="Arial" w:cs="Arial"/>
        </w:rPr>
        <w:t xml:space="preserve"> praxi se mnohdy setkáváme s neochotou příslušných orgánů </w:t>
      </w:r>
      <w:r w:rsidR="00664893" w:rsidRPr="00621E3F">
        <w:rPr>
          <w:rFonts w:ascii="Arial" w:hAnsi="Arial" w:cs="Arial"/>
        </w:rPr>
        <w:t xml:space="preserve">aplikovat na konkrétní případy </w:t>
      </w:r>
      <w:r w:rsidR="003D4B2D" w:rsidRPr="00621E3F">
        <w:rPr>
          <w:rFonts w:ascii="Arial" w:hAnsi="Arial" w:cs="Arial"/>
        </w:rPr>
        <w:t>generální klauzul</w:t>
      </w:r>
      <w:r w:rsidR="004D5F6E" w:rsidRPr="00621E3F">
        <w:rPr>
          <w:rFonts w:ascii="Arial" w:hAnsi="Arial" w:cs="Arial"/>
        </w:rPr>
        <w:t>e</w:t>
      </w:r>
      <w:r w:rsidR="003D4B2D" w:rsidRPr="00621E3F">
        <w:rPr>
          <w:rFonts w:ascii="Arial" w:hAnsi="Arial" w:cs="Arial"/>
        </w:rPr>
        <w:t xml:space="preserve"> obsažen</w:t>
      </w:r>
      <w:r w:rsidR="004D5F6E" w:rsidRPr="00621E3F">
        <w:rPr>
          <w:rFonts w:ascii="Arial" w:hAnsi="Arial" w:cs="Arial"/>
        </w:rPr>
        <w:t>é</w:t>
      </w:r>
      <w:r w:rsidR="003D4B2D" w:rsidRPr="00621E3F">
        <w:rPr>
          <w:rFonts w:ascii="Arial" w:hAnsi="Arial" w:cs="Arial"/>
        </w:rPr>
        <w:t xml:space="preserve"> ve stávajícím zákoně o</w:t>
      </w:r>
      <w:r w:rsidR="004D5F6E" w:rsidRPr="00621E3F">
        <w:rPr>
          <w:rFonts w:ascii="Arial" w:hAnsi="Arial" w:cs="Arial"/>
        </w:rPr>
        <w:t> </w:t>
      </w:r>
      <w:r w:rsidR="003D4B2D" w:rsidRPr="00621E3F">
        <w:rPr>
          <w:rFonts w:ascii="Arial" w:hAnsi="Arial" w:cs="Arial"/>
        </w:rPr>
        <w:t>ochraně spotřebitele</w:t>
      </w:r>
      <w:r w:rsidR="00621E3F">
        <w:rPr>
          <w:rFonts w:ascii="Arial" w:hAnsi="Arial" w:cs="Arial"/>
        </w:rPr>
        <w:t>,</w:t>
      </w:r>
      <w:r w:rsidR="004D5F6E" w:rsidRPr="00621E3F">
        <w:rPr>
          <w:rFonts w:ascii="Arial" w:hAnsi="Arial" w:cs="Arial"/>
        </w:rPr>
        <w:t xml:space="preserve"> týkající se </w:t>
      </w:r>
      <w:r w:rsidR="00F305F4" w:rsidRPr="00621E3F">
        <w:rPr>
          <w:rFonts w:ascii="Arial" w:hAnsi="Arial" w:cs="Arial"/>
        </w:rPr>
        <w:t xml:space="preserve">například </w:t>
      </w:r>
      <w:r w:rsidR="004D5F6E" w:rsidRPr="00621E3F">
        <w:rPr>
          <w:rFonts w:ascii="Arial" w:hAnsi="Arial" w:cs="Arial"/>
        </w:rPr>
        <w:t xml:space="preserve">nekalých obchodních praktik a </w:t>
      </w:r>
      <w:r w:rsidR="00664893" w:rsidRPr="00621E3F">
        <w:rPr>
          <w:rFonts w:ascii="Arial" w:hAnsi="Arial" w:cs="Arial"/>
        </w:rPr>
        <w:t>takováto</w:t>
      </w:r>
      <w:r w:rsidR="004D5F6E" w:rsidRPr="00621E3F">
        <w:rPr>
          <w:rFonts w:ascii="Arial" w:hAnsi="Arial" w:cs="Arial"/>
        </w:rPr>
        <w:t xml:space="preserve"> jednání postihovat.</w:t>
      </w:r>
      <w:r w:rsidR="00F305F4" w:rsidRPr="00621E3F">
        <w:rPr>
          <w:rFonts w:ascii="Arial" w:hAnsi="Arial" w:cs="Arial"/>
        </w:rPr>
        <w:t xml:space="preserve"> Krom toho zde existují i problémy s nejednotností v postupech při uplatňování</w:t>
      </w:r>
      <w:r w:rsidR="00F305F4">
        <w:rPr>
          <w:rFonts w:ascii="Arial" w:hAnsi="Arial" w:cs="Arial"/>
        </w:rPr>
        <w:t xml:space="preserve"> spotřebitelských práv jednotlivými dozorovými orgány v různých sektorech jejich působnosti</w:t>
      </w:r>
      <w:r w:rsidR="00664893">
        <w:rPr>
          <w:rFonts w:ascii="Arial" w:hAnsi="Arial" w:cs="Arial"/>
        </w:rPr>
        <w:t>.</w:t>
      </w:r>
    </w:p>
    <w:p w:rsidR="005F14D3" w:rsidRPr="002D157C" w:rsidRDefault="004D5F6E" w:rsidP="0083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Podporujeme doporučovanou variantu II, neboť tato varianta </w:t>
      </w:r>
      <w:r w:rsidR="00A1434A">
        <w:rPr>
          <w:rFonts w:ascii="Arial" w:hAnsi="Arial" w:cs="Arial"/>
        </w:rPr>
        <w:t>nepředpokládá zásah do zvláštní, sektorově specifické právní úpravy v</w:t>
      </w:r>
      <w:r>
        <w:rPr>
          <w:rFonts w:ascii="Arial" w:hAnsi="Arial" w:cs="Arial"/>
        </w:rPr>
        <w:t xml:space="preserve"> oblasti ochrany spotřebitele</w:t>
      </w:r>
      <w:r w:rsidR="00A1434A">
        <w:rPr>
          <w:rFonts w:ascii="Arial" w:hAnsi="Arial" w:cs="Arial"/>
        </w:rPr>
        <w:t xml:space="preserve">, která je mnohdy přísnější než obecná právní úprava (např. co do rozsahu specifických informačních povinností). </w:t>
      </w:r>
      <w:bookmarkStart w:id="0" w:name="_GoBack"/>
      <w:bookmarkEnd w:id="0"/>
      <w:r w:rsidR="00830443">
        <w:rPr>
          <w:rFonts w:ascii="Arial" w:hAnsi="Arial" w:cs="Arial"/>
        </w:rPr>
        <w:t xml:space="preserve">Rovněž unijní úprava ve většině případů v souladu s principem </w:t>
      </w:r>
      <w:proofErr w:type="spellStart"/>
      <w:r w:rsidR="00830443">
        <w:rPr>
          <w:rFonts w:ascii="Arial" w:hAnsi="Arial" w:cs="Arial"/>
        </w:rPr>
        <w:t>lex</w:t>
      </w:r>
      <w:proofErr w:type="spellEnd"/>
      <w:r w:rsidR="00830443">
        <w:rPr>
          <w:rFonts w:ascii="Arial" w:hAnsi="Arial" w:cs="Arial"/>
        </w:rPr>
        <w:t xml:space="preserve"> </w:t>
      </w:r>
      <w:proofErr w:type="spellStart"/>
      <w:r w:rsidR="00830443">
        <w:rPr>
          <w:rFonts w:ascii="Arial" w:hAnsi="Arial" w:cs="Arial"/>
        </w:rPr>
        <w:t>specialis</w:t>
      </w:r>
      <w:proofErr w:type="spellEnd"/>
      <w:r w:rsidR="00830443">
        <w:rPr>
          <w:rFonts w:ascii="Arial" w:hAnsi="Arial" w:cs="Arial"/>
        </w:rPr>
        <w:t xml:space="preserve"> </w:t>
      </w:r>
      <w:proofErr w:type="spellStart"/>
      <w:r w:rsidR="00830443">
        <w:rPr>
          <w:rFonts w:ascii="Arial" w:hAnsi="Arial" w:cs="Arial"/>
        </w:rPr>
        <w:t>derogat</w:t>
      </w:r>
      <w:proofErr w:type="spellEnd"/>
      <w:r w:rsidR="00830443">
        <w:rPr>
          <w:rFonts w:ascii="Arial" w:hAnsi="Arial" w:cs="Arial"/>
        </w:rPr>
        <w:t xml:space="preserve"> </w:t>
      </w:r>
      <w:proofErr w:type="spellStart"/>
      <w:r w:rsidR="00830443">
        <w:rPr>
          <w:rFonts w:ascii="Arial" w:hAnsi="Arial" w:cs="Arial"/>
        </w:rPr>
        <w:t>legi</w:t>
      </w:r>
      <w:proofErr w:type="spellEnd"/>
      <w:r w:rsidR="00830443">
        <w:rPr>
          <w:rFonts w:ascii="Arial" w:hAnsi="Arial" w:cs="Arial"/>
        </w:rPr>
        <w:t xml:space="preserve"> </w:t>
      </w:r>
      <w:proofErr w:type="spellStart"/>
      <w:r w:rsidR="00830443">
        <w:rPr>
          <w:rFonts w:ascii="Arial" w:hAnsi="Arial" w:cs="Arial"/>
        </w:rPr>
        <w:t>generali</w:t>
      </w:r>
      <w:proofErr w:type="spellEnd"/>
      <w:r w:rsidR="00830443">
        <w:rPr>
          <w:rFonts w:ascii="Arial" w:hAnsi="Arial" w:cs="Arial"/>
        </w:rPr>
        <w:t xml:space="preserve"> respektuje sektorově specifickou právní úpravu, která má při aplikaci přednost před úpravou obecnou.</w:t>
      </w:r>
    </w:p>
    <w:p w:rsidR="005F14D3" w:rsidRPr="00223516" w:rsidRDefault="005F14D3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830443" w:rsidRPr="00223516" w:rsidRDefault="00830443" w:rsidP="00223516">
      <w:pPr>
        <w:spacing w:after="0" w:line="240" w:lineRule="auto"/>
        <w:jc w:val="both"/>
        <w:rPr>
          <w:rFonts w:ascii="Arial" w:hAnsi="Arial" w:cs="Arial"/>
        </w:rPr>
      </w:pPr>
    </w:p>
    <w:p w:rsidR="00223516" w:rsidRDefault="00BC50CC" w:rsidP="002235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223516" w:rsidRPr="00223516">
        <w:rPr>
          <w:rFonts w:ascii="Arial" w:hAnsi="Arial" w:cs="Arial"/>
        </w:rPr>
        <w:t>2</w:t>
      </w:r>
      <w:r w:rsidR="00655D4A">
        <w:rPr>
          <w:rFonts w:ascii="Arial" w:hAnsi="Arial" w:cs="Arial"/>
        </w:rPr>
        <w:t>7</w:t>
      </w:r>
      <w:r w:rsidR="00223516" w:rsidRPr="00223516">
        <w:rPr>
          <w:rFonts w:ascii="Arial" w:hAnsi="Arial" w:cs="Arial"/>
        </w:rPr>
        <w:t>. 9. 2016</w:t>
      </w:r>
    </w:p>
    <w:sectPr w:rsidR="00223516" w:rsidSect="0094600B">
      <w:footerReference w:type="default" r:id="rId10"/>
      <w:headerReference w:type="first" r:id="rId11"/>
      <w:pgSz w:w="11906" w:h="16838" w:code="9"/>
      <w:pgMar w:top="2126" w:right="1134" w:bottom="992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D08" w:rsidRDefault="00334D08" w:rsidP="00A86B2C">
      <w:pPr>
        <w:spacing w:after="0" w:line="240" w:lineRule="auto"/>
      </w:pPr>
      <w:r>
        <w:separator/>
      </w:r>
    </w:p>
  </w:endnote>
  <w:endnote w:type="continuationSeparator" w:id="0">
    <w:p w:rsidR="00334D08" w:rsidRDefault="00334D08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0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4600B" w:rsidRPr="0094600B" w:rsidRDefault="00C14B80">
        <w:pPr>
          <w:pStyle w:val="Zpat"/>
          <w:jc w:val="center"/>
          <w:rPr>
            <w:rFonts w:ascii="Arial" w:hAnsi="Arial" w:cs="Arial"/>
          </w:rPr>
        </w:pPr>
        <w:r w:rsidRPr="0094600B">
          <w:rPr>
            <w:rFonts w:ascii="Arial" w:hAnsi="Arial" w:cs="Arial"/>
          </w:rPr>
          <w:fldChar w:fldCharType="begin"/>
        </w:r>
        <w:r w:rsidR="0094600B" w:rsidRPr="0094600B">
          <w:rPr>
            <w:rFonts w:ascii="Arial" w:hAnsi="Arial" w:cs="Arial"/>
          </w:rPr>
          <w:instrText xml:space="preserve"> PAGE   \* MERGEFORMAT </w:instrText>
        </w:r>
        <w:r w:rsidRPr="0094600B">
          <w:rPr>
            <w:rFonts w:ascii="Arial" w:hAnsi="Arial" w:cs="Arial"/>
          </w:rPr>
          <w:fldChar w:fldCharType="separate"/>
        </w:r>
        <w:r w:rsidR="00830443">
          <w:rPr>
            <w:rFonts w:ascii="Arial" w:hAnsi="Arial" w:cs="Arial"/>
            <w:noProof/>
          </w:rPr>
          <w:t>2</w:t>
        </w:r>
        <w:r w:rsidRPr="0094600B">
          <w:rPr>
            <w:rFonts w:ascii="Arial" w:hAnsi="Arial" w:cs="Arial"/>
          </w:rPr>
          <w:fldChar w:fldCharType="end"/>
        </w:r>
      </w:p>
    </w:sdtContent>
  </w:sdt>
  <w:p w:rsidR="0094600B" w:rsidRDefault="009460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D08" w:rsidRDefault="00334D08" w:rsidP="00A86B2C">
      <w:pPr>
        <w:spacing w:after="0" w:line="240" w:lineRule="auto"/>
      </w:pPr>
      <w:r>
        <w:separator/>
      </w:r>
    </w:p>
  </w:footnote>
  <w:footnote w:type="continuationSeparator" w:id="0">
    <w:p w:rsidR="00334D08" w:rsidRDefault="00334D08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05" w:rsidRDefault="0094600B" w:rsidP="00932305">
    <w:pPr>
      <w:pStyle w:val="Zhlav"/>
      <w:tabs>
        <w:tab w:val="clear" w:pos="4536"/>
        <w:tab w:val="clear" w:pos="9072"/>
      </w:tabs>
      <w:jc w:val="center"/>
    </w:pPr>
    <w:r w:rsidRPr="0094600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B2A"/>
    <w:multiLevelType w:val="hybridMultilevel"/>
    <w:tmpl w:val="FB60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BAA"/>
    <w:rsid w:val="0000748C"/>
    <w:rsid w:val="00012E04"/>
    <w:rsid w:val="00025760"/>
    <w:rsid w:val="00030F5B"/>
    <w:rsid w:val="000511ED"/>
    <w:rsid w:val="00085B92"/>
    <w:rsid w:val="000B1A25"/>
    <w:rsid w:val="000B5F11"/>
    <w:rsid w:val="000D0F58"/>
    <w:rsid w:val="00102933"/>
    <w:rsid w:val="00107BF2"/>
    <w:rsid w:val="0011347F"/>
    <w:rsid w:val="00137778"/>
    <w:rsid w:val="00141AAA"/>
    <w:rsid w:val="0016691A"/>
    <w:rsid w:val="00170158"/>
    <w:rsid w:val="00174114"/>
    <w:rsid w:val="00175087"/>
    <w:rsid w:val="00193D68"/>
    <w:rsid w:val="00195800"/>
    <w:rsid w:val="001B5C83"/>
    <w:rsid w:val="001C1A49"/>
    <w:rsid w:val="001D64A0"/>
    <w:rsid w:val="001E276E"/>
    <w:rsid w:val="001F4636"/>
    <w:rsid w:val="00200A26"/>
    <w:rsid w:val="00203C55"/>
    <w:rsid w:val="0022013D"/>
    <w:rsid w:val="00223516"/>
    <w:rsid w:val="00241F59"/>
    <w:rsid w:val="002515A5"/>
    <w:rsid w:val="00263AFD"/>
    <w:rsid w:val="00272458"/>
    <w:rsid w:val="002761F4"/>
    <w:rsid w:val="00276473"/>
    <w:rsid w:val="00291A59"/>
    <w:rsid w:val="002B3746"/>
    <w:rsid w:val="002B4777"/>
    <w:rsid w:val="002C47A4"/>
    <w:rsid w:val="002D157C"/>
    <w:rsid w:val="002F2828"/>
    <w:rsid w:val="002F792F"/>
    <w:rsid w:val="002F7F88"/>
    <w:rsid w:val="00302F26"/>
    <w:rsid w:val="0030729E"/>
    <w:rsid w:val="0032279B"/>
    <w:rsid w:val="00324F39"/>
    <w:rsid w:val="00334D08"/>
    <w:rsid w:val="0035233A"/>
    <w:rsid w:val="00355FA5"/>
    <w:rsid w:val="00356B06"/>
    <w:rsid w:val="00376877"/>
    <w:rsid w:val="00381EA0"/>
    <w:rsid w:val="00383044"/>
    <w:rsid w:val="00385822"/>
    <w:rsid w:val="003A2D75"/>
    <w:rsid w:val="003B2C01"/>
    <w:rsid w:val="003C30A6"/>
    <w:rsid w:val="003D2DAA"/>
    <w:rsid w:val="003D4B2D"/>
    <w:rsid w:val="003E26AC"/>
    <w:rsid w:val="00402E21"/>
    <w:rsid w:val="004238B4"/>
    <w:rsid w:val="004325EC"/>
    <w:rsid w:val="004471FB"/>
    <w:rsid w:val="00452065"/>
    <w:rsid w:val="004660D4"/>
    <w:rsid w:val="00472A4D"/>
    <w:rsid w:val="0048475A"/>
    <w:rsid w:val="00493533"/>
    <w:rsid w:val="004A15F9"/>
    <w:rsid w:val="004C5DBF"/>
    <w:rsid w:val="004D549F"/>
    <w:rsid w:val="004D5CCD"/>
    <w:rsid w:val="004D5F6E"/>
    <w:rsid w:val="004F6633"/>
    <w:rsid w:val="00503560"/>
    <w:rsid w:val="0050466E"/>
    <w:rsid w:val="0051212C"/>
    <w:rsid w:val="00524378"/>
    <w:rsid w:val="005315DB"/>
    <w:rsid w:val="00535CAD"/>
    <w:rsid w:val="005407D9"/>
    <w:rsid w:val="00552556"/>
    <w:rsid w:val="005664DD"/>
    <w:rsid w:val="00595359"/>
    <w:rsid w:val="005B1309"/>
    <w:rsid w:val="005C70D0"/>
    <w:rsid w:val="005F14D3"/>
    <w:rsid w:val="005F2AE6"/>
    <w:rsid w:val="00621E3F"/>
    <w:rsid w:val="00625139"/>
    <w:rsid w:val="00637D0D"/>
    <w:rsid w:val="00644042"/>
    <w:rsid w:val="006552C7"/>
    <w:rsid w:val="006553C6"/>
    <w:rsid w:val="00655D4A"/>
    <w:rsid w:val="00663593"/>
    <w:rsid w:val="00664893"/>
    <w:rsid w:val="00674FEE"/>
    <w:rsid w:val="00691289"/>
    <w:rsid w:val="006918A3"/>
    <w:rsid w:val="00693962"/>
    <w:rsid w:val="006A4E50"/>
    <w:rsid w:val="006B71E4"/>
    <w:rsid w:val="006C15C3"/>
    <w:rsid w:val="006C7CE9"/>
    <w:rsid w:val="006E3431"/>
    <w:rsid w:val="006E3A8F"/>
    <w:rsid w:val="007069C5"/>
    <w:rsid w:val="007335B6"/>
    <w:rsid w:val="00737CDD"/>
    <w:rsid w:val="00763843"/>
    <w:rsid w:val="00765878"/>
    <w:rsid w:val="007718A5"/>
    <w:rsid w:val="0077211F"/>
    <w:rsid w:val="00777AF7"/>
    <w:rsid w:val="0078571A"/>
    <w:rsid w:val="007E58AF"/>
    <w:rsid w:val="007E6A5E"/>
    <w:rsid w:val="007F2972"/>
    <w:rsid w:val="00801F4D"/>
    <w:rsid w:val="00804FD3"/>
    <w:rsid w:val="00812582"/>
    <w:rsid w:val="0081645A"/>
    <w:rsid w:val="00830443"/>
    <w:rsid w:val="00834616"/>
    <w:rsid w:val="00837558"/>
    <w:rsid w:val="00840766"/>
    <w:rsid w:val="00843062"/>
    <w:rsid w:val="00844545"/>
    <w:rsid w:val="0085074D"/>
    <w:rsid w:val="00867D97"/>
    <w:rsid w:val="00873A04"/>
    <w:rsid w:val="008850DC"/>
    <w:rsid w:val="00887BEF"/>
    <w:rsid w:val="00892879"/>
    <w:rsid w:val="008A52AE"/>
    <w:rsid w:val="008A7698"/>
    <w:rsid w:val="008B541F"/>
    <w:rsid w:val="008B7066"/>
    <w:rsid w:val="008C419B"/>
    <w:rsid w:val="008C4EA6"/>
    <w:rsid w:val="008C6506"/>
    <w:rsid w:val="008D27E7"/>
    <w:rsid w:val="008E140E"/>
    <w:rsid w:val="008F1D8D"/>
    <w:rsid w:val="0091259A"/>
    <w:rsid w:val="00930717"/>
    <w:rsid w:val="00932305"/>
    <w:rsid w:val="00934F0B"/>
    <w:rsid w:val="009413A5"/>
    <w:rsid w:val="0094600B"/>
    <w:rsid w:val="00950081"/>
    <w:rsid w:val="00970CB3"/>
    <w:rsid w:val="009A08CE"/>
    <w:rsid w:val="009A5261"/>
    <w:rsid w:val="009B3460"/>
    <w:rsid w:val="009C26A1"/>
    <w:rsid w:val="009C28C1"/>
    <w:rsid w:val="009C2BCB"/>
    <w:rsid w:val="009E7292"/>
    <w:rsid w:val="00A0284F"/>
    <w:rsid w:val="00A04BB5"/>
    <w:rsid w:val="00A1434A"/>
    <w:rsid w:val="00A34B67"/>
    <w:rsid w:val="00A4194F"/>
    <w:rsid w:val="00A45A4F"/>
    <w:rsid w:val="00A57749"/>
    <w:rsid w:val="00A86B2C"/>
    <w:rsid w:val="00A959D6"/>
    <w:rsid w:val="00A95D1D"/>
    <w:rsid w:val="00AA2DB3"/>
    <w:rsid w:val="00AC23C2"/>
    <w:rsid w:val="00AC3D97"/>
    <w:rsid w:val="00AC6BB7"/>
    <w:rsid w:val="00AD4F46"/>
    <w:rsid w:val="00AF79DF"/>
    <w:rsid w:val="00B01203"/>
    <w:rsid w:val="00B117A3"/>
    <w:rsid w:val="00B2186C"/>
    <w:rsid w:val="00B40EC9"/>
    <w:rsid w:val="00B450FE"/>
    <w:rsid w:val="00B74108"/>
    <w:rsid w:val="00B76AE6"/>
    <w:rsid w:val="00BA05C8"/>
    <w:rsid w:val="00BC4F10"/>
    <w:rsid w:val="00BC50CC"/>
    <w:rsid w:val="00BC60AE"/>
    <w:rsid w:val="00BF39D5"/>
    <w:rsid w:val="00BF3D18"/>
    <w:rsid w:val="00BF710E"/>
    <w:rsid w:val="00C002C0"/>
    <w:rsid w:val="00C058BB"/>
    <w:rsid w:val="00C11A1A"/>
    <w:rsid w:val="00C14B80"/>
    <w:rsid w:val="00C16795"/>
    <w:rsid w:val="00C23AC1"/>
    <w:rsid w:val="00C3752E"/>
    <w:rsid w:val="00C82487"/>
    <w:rsid w:val="00C83C6D"/>
    <w:rsid w:val="00CC3EA9"/>
    <w:rsid w:val="00CD73C6"/>
    <w:rsid w:val="00CE2836"/>
    <w:rsid w:val="00CE32C4"/>
    <w:rsid w:val="00CE3C39"/>
    <w:rsid w:val="00D0121E"/>
    <w:rsid w:val="00D07876"/>
    <w:rsid w:val="00D1207D"/>
    <w:rsid w:val="00D23F90"/>
    <w:rsid w:val="00D319EE"/>
    <w:rsid w:val="00D35F2A"/>
    <w:rsid w:val="00D43346"/>
    <w:rsid w:val="00D52F52"/>
    <w:rsid w:val="00D90598"/>
    <w:rsid w:val="00D9473B"/>
    <w:rsid w:val="00DA1C38"/>
    <w:rsid w:val="00DA34A5"/>
    <w:rsid w:val="00DC3EB8"/>
    <w:rsid w:val="00DD13AB"/>
    <w:rsid w:val="00DD3281"/>
    <w:rsid w:val="00DD7629"/>
    <w:rsid w:val="00DE3A9D"/>
    <w:rsid w:val="00DE762E"/>
    <w:rsid w:val="00DF26BF"/>
    <w:rsid w:val="00E01DF3"/>
    <w:rsid w:val="00E02E9C"/>
    <w:rsid w:val="00E15B76"/>
    <w:rsid w:val="00E26016"/>
    <w:rsid w:val="00E369ED"/>
    <w:rsid w:val="00E37BEA"/>
    <w:rsid w:val="00E60188"/>
    <w:rsid w:val="00E710D4"/>
    <w:rsid w:val="00E76256"/>
    <w:rsid w:val="00EA46ED"/>
    <w:rsid w:val="00EB0B12"/>
    <w:rsid w:val="00EB5907"/>
    <w:rsid w:val="00EC4FD0"/>
    <w:rsid w:val="00EE4F03"/>
    <w:rsid w:val="00F0032A"/>
    <w:rsid w:val="00F1590F"/>
    <w:rsid w:val="00F305F4"/>
    <w:rsid w:val="00F374FE"/>
    <w:rsid w:val="00F5459D"/>
    <w:rsid w:val="00F75A3B"/>
    <w:rsid w:val="00F777FD"/>
    <w:rsid w:val="00F808DE"/>
    <w:rsid w:val="00F81FF5"/>
    <w:rsid w:val="00F8534C"/>
    <w:rsid w:val="00F85720"/>
    <w:rsid w:val="00FC5C2D"/>
    <w:rsid w:val="00FC6417"/>
    <w:rsid w:val="00FD0B1A"/>
    <w:rsid w:val="00FD12D2"/>
    <w:rsid w:val="00FD34FC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ajchanova@rw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.pecanek@cgoa.cz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FBDB-E296-4A93-BA0B-C284CC8C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3</cp:revision>
  <cp:lastPrinted>2016-09-12T11:57:00Z</cp:lastPrinted>
  <dcterms:created xsi:type="dcterms:W3CDTF">2016-09-27T13:57:00Z</dcterms:created>
  <dcterms:modified xsi:type="dcterms:W3CDTF">2016-09-27T14:03:00Z</dcterms:modified>
</cp:coreProperties>
</file>