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30F" w:rsidRDefault="002D030F" w:rsidP="005D427C">
      <w:pPr>
        <w:spacing w:after="0" w:line="240" w:lineRule="auto"/>
        <w:jc w:val="both"/>
        <w:rPr>
          <w:b/>
          <w:sz w:val="28"/>
          <w:szCs w:val="28"/>
        </w:rPr>
      </w:pPr>
    </w:p>
    <w:p w:rsidR="002D030F" w:rsidRPr="00AF03F3" w:rsidRDefault="00363282" w:rsidP="00774889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AF03F3">
        <w:rPr>
          <w:b/>
          <w:sz w:val="32"/>
          <w:szCs w:val="32"/>
        </w:rPr>
        <w:t>Stanovisko</w:t>
      </w:r>
      <w:r w:rsidR="006D36CD">
        <w:rPr>
          <w:b/>
          <w:sz w:val="32"/>
          <w:szCs w:val="32"/>
        </w:rPr>
        <w:t xml:space="preserve"> k informační zprávě pro jednání vlády</w:t>
      </w:r>
      <w:r w:rsidR="005D427C">
        <w:rPr>
          <w:b/>
          <w:sz w:val="32"/>
          <w:szCs w:val="32"/>
        </w:rPr>
        <w:br/>
      </w:r>
      <w:r w:rsidR="006D36CD" w:rsidRPr="006D36CD">
        <w:rPr>
          <w:b/>
          <w:sz w:val="32"/>
          <w:szCs w:val="32"/>
        </w:rPr>
        <w:t xml:space="preserve">„Plynovod </w:t>
      </w:r>
      <w:proofErr w:type="spellStart"/>
      <w:r w:rsidR="006D36CD" w:rsidRPr="006D36CD">
        <w:rPr>
          <w:b/>
          <w:sz w:val="32"/>
          <w:szCs w:val="32"/>
        </w:rPr>
        <w:t>STORK</w:t>
      </w:r>
      <w:proofErr w:type="spellEnd"/>
      <w:r w:rsidR="006D36CD" w:rsidRPr="006D36CD">
        <w:rPr>
          <w:b/>
          <w:sz w:val="32"/>
          <w:szCs w:val="32"/>
        </w:rPr>
        <w:t xml:space="preserve"> II jako významná součást Severojižního plynárenského propojení zvyšujícího energetickou bezpečnost České republiky v oblasti dodávek zemního plynu“</w:t>
      </w:r>
    </w:p>
    <w:p w:rsidR="002D030F" w:rsidRPr="00AF03F3" w:rsidRDefault="002D030F" w:rsidP="005D427C">
      <w:pPr>
        <w:spacing w:after="0" w:line="240" w:lineRule="auto"/>
        <w:jc w:val="both"/>
        <w:rPr>
          <w:b/>
          <w:sz w:val="32"/>
          <w:szCs w:val="32"/>
        </w:rPr>
      </w:pPr>
    </w:p>
    <w:p w:rsidR="006D36CD" w:rsidRDefault="006D36CD" w:rsidP="006D36CD">
      <w:pPr>
        <w:spacing w:after="0" w:line="240" w:lineRule="auto"/>
        <w:jc w:val="both"/>
        <w:rPr>
          <w:iCs/>
          <w:sz w:val="28"/>
          <w:szCs w:val="28"/>
        </w:rPr>
      </w:pPr>
      <w:r w:rsidRPr="006D36CD">
        <w:rPr>
          <w:iCs/>
          <w:sz w:val="28"/>
          <w:szCs w:val="28"/>
        </w:rPr>
        <w:t xml:space="preserve">Severojižní plynárenské propojení zemí středovýchodní a jihovýchodní Evropy je vysoce významné pro státy střední Evropy, jelikož tento plynárenský koridor by propojil </w:t>
      </w:r>
      <w:proofErr w:type="spellStart"/>
      <w:r w:rsidRPr="006D36CD">
        <w:rPr>
          <w:iCs/>
          <w:sz w:val="28"/>
          <w:szCs w:val="28"/>
        </w:rPr>
        <w:t>LNG</w:t>
      </w:r>
      <w:proofErr w:type="spellEnd"/>
      <w:r w:rsidRPr="006D36CD">
        <w:rPr>
          <w:iCs/>
          <w:sz w:val="28"/>
          <w:szCs w:val="28"/>
        </w:rPr>
        <w:t xml:space="preserve"> terminál </w:t>
      </w:r>
      <w:proofErr w:type="spellStart"/>
      <w:r w:rsidRPr="006D36CD">
        <w:rPr>
          <w:iCs/>
          <w:sz w:val="28"/>
          <w:szCs w:val="28"/>
        </w:rPr>
        <w:t>Świnoujście</w:t>
      </w:r>
      <w:proofErr w:type="spellEnd"/>
      <w:r w:rsidRPr="006D36CD">
        <w:rPr>
          <w:iCs/>
          <w:sz w:val="28"/>
          <w:szCs w:val="28"/>
        </w:rPr>
        <w:t xml:space="preserve"> v Polsku s </w:t>
      </w:r>
      <w:proofErr w:type="spellStart"/>
      <w:r w:rsidRPr="006D36CD">
        <w:rPr>
          <w:iCs/>
          <w:sz w:val="28"/>
          <w:szCs w:val="28"/>
        </w:rPr>
        <w:t>LNG</w:t>
      </w:r>
      <w:proofErr w:type="spellEnd"/>
      <w:r w:rsidRPr="006D36CD">
        <w:rPr>
          <w:iCs/>
          <w:sz w:val="28"/>
          <w:szCs w:val="28"/>
        </w:rPr>
        <w:t xml:space="preserve"> terminálem na ostrově Krk v Chorvatsku a realizace tohoto koridoru by výrazně přispěla ke zvýšení bezpečnosti a spolehlivosti přepravy plynu v</w:t>
      </w:r>
      <w:r w:rsidR="00414109">
        <w:rPr>
          <w:iCs/>
          <w:sz w:val="28"/>
          <w:szCs w:val="28"/>
        </w:rPr>
        <w:t xml:space="preserve"> regionu a zároveň by pomohla k </w:t>
      </w:r>
      <w:r w:rsidRPr="006D36CD">
        <w:rPr>
          <w:iCs/>
          <w:sz w:val="28"/>
          <w:szCs w:val="28"/>
        </w:rPr>
        <w:t>větší diverzifikaci zdrojů plynu. V této souvislosti je pro Českou republiku stěžejním a strategickým projektem realizace druhého obousměrného česko-polského plynovodu (</w:t>
      </w:r>
      <w:proofErr w:type="spellStart"/>
      <w:r w:rsidRPr="006D36CD">
        <w:rPr>
          <w:iCs/>
          <w:sz w:val="28"/>
          <w:szCs w:val="28"/>
        </w:rPr>
        <w:t>STORK</w:t>
      </w:r>
      <w:proofErr w:type="spellEnd"/>
      <w:r w:rsidRPr="006D36CD">
        <w:rPr>
          <w:iCs/>
          <w:sz w:val="28"/>
          <w:szCs w:val="28"/>
        </w:rPr>
        <w:t xml:space="preserve"> II), který je součástí tohoto severojižního koridoru. Jeho výstavba umožní zvýšení bezpečnosti dodávek plynu na české</w:t>
      </w:r>
      <w:r w:rsidR="00414109">
        <w:rPr>
          <w:iCs/>
          <w:sz w:val="28"/>
          <w:szCs w:val="28"/>
        </w:rPr>
        <w:t>,</w:t>
      </w:r>
      <w:r w:rsidRPr="006D36CD">
        <w:rPr>
          <w:iCs/>
          <w:sz w:val="28"/>
          <w:szCs w:val="28"/>
        </w:rPr>
        <w:t xml:space="preserve"> ale i polské straně a podpoří strategickou významnost České republiky, jakož to tranzitní země v regionu.</w:t>
      </w:r>
      <w:r w:rsidR="007C7BF4">
        <w:rPr>
          <w:iCs/>
          <w:sz w:val="28"/>
          <w:szCs w:val="28"/>
        </w:rPr>
        <w:t xml:space="preserve"> Součástí projektu </w:t>
      </w:r>
      <w:proofErr w:type="spellStart"/>
      <w:r w:rsidR="007C7BF4">
        <w:rPr>
          <w:iCs/>
          <w:sz w:val="28"/>
          <w:szCs w:val="28"/>
        </w:rPr>
        <w:t>STORK</w:t>
      </w:r>
      <w:proofErr w:type="spellEnd"/>
      <w:r w:rsidR="007C7BF4">
        <w:rPr>
          <w:iCs/>
          <w:sz w:val="28"/>
          <w:szCs w:val="28"/>
        </w:rPr>
        <w:t xml:space="preserve"> II je plynovod </w:t>
      </w:r>
      <w:proofErr w:type="spellStart"/>
      <w:r w:rsidR="007C7BF4">
        <w:rPr>
          <w:iCs/>
          <w:sz w:val="28"/>
          <w:szCs w:val="28"/>
        </w:rPr>
        <w:t>Moravia</w:t>
      </w:r>
      <w:proofErr w:type="spellEnd"/>
      <w:r w:rsidR="007C7BF4">
        <w:rPr>
          <w:iCs/>
          <w:sz w:val="28"/>
          <w:szCs w:val="28"/>
        </w:rPr>
        <w:t xml:space="preserve">, který rovněž napomůže </w:t>
      </w:r>
      <w:r w:rsidR="007C7BF4" w:rsidRPr="007C7BF4">
        <w:rPr>
          <w:iCs/>
          <w:sz w:val="28"/>
          <w:szCs w:val="28"/>
        </w:rPr>
        <w:t xml:space="preserve">plnému využití </w:t>
      </w:r>
      <w:r w:rsidR="007C7BF4">
        <w:rPr>
          <w:iCs/>
          <w:sz w:val="28"/>
          <w:szCs w:val="28"/>
        </w:rPr>
        <w:t xml:space="preserve">podzemních zásobníků plynu na území ČR a dále </w:t>
      </w:r>
      <w:r w:rsidR="007C7BF4" w:rsidRPr="007C7BF4">
        <w:rPr>
          <w:iCs/>
          <w:sz w:val="28"/>
          <w:szCs w:val="28"/>
        </w:rPr>
        <w:t xml:space="preserve">posílí </w:t>
      </w:r>
      <w:r w:rsidR="007C7BF4">
        <w:rPr>
          <w:iCs/>
          <w:sz w:val="28"/>
          <w:szCs w:val="28"/>
        </w:rPr>
        <w:t>zabezpečení dodávek plynu</w:t>
      </w:r>
      <w:r w:rsidR="007C7BF4" w:rsidRPr="007C7BF4">
        <w:rPr>
          <w:iCs/>
          <w:sz w:val="28"/>
          <w:szCs w:val="28"/>
        </w:rPr>
        <w:t>.</w:t>
      </w:r>
    </w:p>
    <w:p w:rsidR="007C7BF4" w:rsidRPr="006D36CD" w:rsidRDefault="007C7BF4" w:rsidP="006D36CD">
      <w:pPr>
        <w:spacing w:after="0" w:line="240" w:lineRule="auto"/>
        <w:jc w:val="both"/>
        <w:rPr>
          <w:iCs/>
          <w:sz w:val="28"/>
          <w:szCs w:val="28"/>
        </w:rPr>
      </w:pPr>
    </w:p>
    <w:p w:rsidR="006D36CD" w:rsidRDefault="006D36CD" w:rsidP="006D36CD">
      <w:pPr>
        <w:spacing w:after="0" w:line="240" w:lineRule="auto"/>
        <w:jc w:val="both"/>
        <w:rPr>
          <w:iCs/>
          <w:sz w:val="28"/>
          <w:szCs w:val="28"/>
        </w:rPr>
      </w:pPr>
      <w:r w:rsidRPr="006D36CD">
        <w:rPr>
          <w:iCs/>
          <w:sz w:val="28"/>
          <w:szCs w:val="28"/>
        </w:rPr>
        <w:t>ČPS tudíž vítá, že stát v rámci aktualizace Státní energetické koncepce význam severojižního plynárenského propojení, zařaz</w:t>
      </w:r>
      <w:r>
        <w:rPr>
          <w:iCs/>
          <w:sz w:val="28"/>
          <w:szCs w:val="28"/>
        </w:rPr>
        <w:t xml:space="preserve">ením trasy plynovodů </w:t>
      </w:r>
      <w:proofErr w:type="spellStart"/>
      <w:r>
        <w:rPr>
          <w:iCs/>
          <w:sz w:val="28"/>
          <w:szCs w:val="28"/>
        </w:rPr>
        <w:t>STORK</w:t>
      </w:r>
      <w:proofErr w:type="spellEnd"/>
      <w:r>
        <w:rPr>
          <w:iCs/>
          <w:sz w:val="28"/>
          <w:szCs w:val="28"/>
        </w:rPr>
        <w:t xml:space="preserve"> II a </w:t>
      </w:r>
      <w:proofErr w:type="spellStart"/>
      <w:r w:rsidRPr="006D36CD">
        <w:rPr>
          <w:iCs/>
          <w:sz w:val="28"/>
          <w:szCs w:val="28"/>
        </w:rPr>
        <w:t>Moravia</w:t>
      </w:r>
      <w:proofErr w:type="spellEnd"/>
      <w:r w:rsidRPr="006D36CD">
        <w:rPr>
          <w:iCs/>
          <w:sz w:val="28"/>
          <w:szCs w:val="28"/>
        </w:rPr>
        <w:t xml:space="preserve"> mezi koridory technické infrastruktury v rámci Politiky územního rozvoje České republiky, podpořil, nicméně dle názoru ČPS pouze tento krok nestačí. Stát by měl uvedeným projektům vyjádřit vyšší podporu. Diplomatická dohoda s Polskem na výraznější podpoře a preferování tohoto projektu před do značné míry konkurenční větví severojižního propojení, která směřuje přes Slovensko, je vysoce vítána. Taktéž prosazení větší zainteresovanosti České republiky, Polska i EU, včetně té finanční, by dle mínění ČPS byla velmi přínosná.</w:t>
      </w:r>
    </w:p>
    <w:p w:rsidR="006D36CD" w:rsidRPr="006D36CD" w:rsidRDefault="006D36CD" w:rsidP="006D36CD">
      <w:pPr>
        <w:spacing w:after="0" w:line="240" w:lineRule="auto"/>
        <w:jc w:val="both"/>
        <w:rPr>
          <w:iCs/>
          <w:sz w:val="28"/>
          <w:szCs w:val="28"/>
        </w:rPr>
      </w:pPr>
    </w:p>
    <w:p w:rsidR="006D36CD" w:rsidRDefault="006D36CD" w:rsidP="006D36CD">
      <w:pPr>
        <w:spacing w:after="0" w:line="240" w:lineRule="auto"/>
        <w:jc w:val="both"/>
        <w:rPr>
          <w:iCs/>
          <w:sz w:val="28"/>
          <w:szCs w:val="28"/>
        </w:rPr>
      </w:pPr>
      <w:r w:rsidRPr="006D36CD">
        <w:rPr>
          <w:iCs/>
          <w:sz w:val="28"/>
          <w:szCs w:val="28"/>
        </w:rPr>
        <w:t xml:space="preserve">Závěrem by ČPS rád vyjádřil podporu projektu </w:t>
      </w:r>
      <w:proofErr w:type="spellStart"/>
      <w:r w:rsidRPr="006D36CD">
        <w:rPr>
          <w:iCs/>
          <w:sz w:val="28"/>
          <w:szCs w:val="28"/>
        </w:rPr>
        <w:t>STORK</w:t>
      </w:r>
      <w:proofErr w:type="spellEnd"/>
      <w:r w:rsidRPr="006D36CD">
        <w:rPr>
          <w:iCs/>
          <w:sz w:val="28"/>
          <w:szCs w:val="28"/>
        </w:rPr>
        <w:t xml:space="preserve"> II, který vnímá jako strategický pro Českou republiku, a vyzývá stát, aby stavbu tohoto projektu výrazně podpořil, jak na regionální tak evropské úrovni.</w:t>
      </w:r>
    </w:p>
    <w:p w:rsidR="005D427C" w:rsidRDefault="005D427C" w:rsidP="005D427C">
      <w:pPr>
        <w:spacing w:after="0" w:line="240" w:lineRule="auto"/>
        <w:jc w:val="both"/>
        <w:rPr>
          <w:iCs/>
          <w:sz w:val="28"/>
          <w:szCs w:val="28"/>
        </w:rPr>
      </w:pPr>
    </w:p>
    <w:p w:rsidR="002D030F" w:rsidRDefault="002D030F" w:rsidP="005D427C">
      <w:pPr>
        <w:spacing w:after="0" w:line="240" w:lineRule="auto"/>
        <w:jc w:val="both"/>
        <w:rPr>
          <w:iCs/>
          <w:sz w:val="28"/>
          <w:szCs w:val="28"/>
        </w:rPr>
      </w:pPr>
    </w:p>
    <w:p w:rsidR="00690FFF" w:rsidRDefault="00690FFF" w:rsidP="005D427C">
      <w:pPr>
        <w:spacing w:after="0" w:line="240" w:lineRule="auto"/>
        <w:jc w:val="both"/>
        <w:rPr>
          <w:iCs/>
          <w:sz w:val="28"/>
          <w:szCs w:val="28"/>
        </w:rPr>
      </w:pPr>
      <w:r w:rsidRPr="00690FFF">
        <w:rPr>
          <w:iCs/>
          <w:sz w:val="28"/>
          <w:szCs w:val="28"/>
        </w:rPr>
        <w:t xml:space="preserve">Praha 2. </w:t>
      </w:r>
      <w:r w:rsidR="006D36CD">
        <w:rPr>
          <w:iCs/>
          <w:sz w:val="28"/>
          <w:szCs w:val="28"/>
        </w:rPr>
        <w:t>června</w:t>
      </w:r>
      <w:r>
        <w:rPr>
          <w:iCs/>
          <w:sz w:val="28"/>
          <w:szCs w:val="28"/>
        </w:rPr>
        <w:t xml:space="preserve"> </w:t>
      </w:r>
      <w:r w:rsidRPr="00690FFF">
        <w:rPr>
          <w:iCs/>
          <w:sz w:val="28"/>
          <w:szCs w:val="28"/>
        </w:rPr>
        <w:t>2014</w:t>
      </w:r>
    </w:p>
    <w:p w:rsidR="007C7BF4" w:rsidRPr="00690FFF" w:rsidRDefault="007C7BF4" w:rsidP="005D427C">
      <w:pPr>
        <w:spacing w:after="0" w:line="240" w:lineRule="auto"/>
        <w:jc w:val="both"/>
        <w:rPr>
          <w:iCs/>
          <w:sz w:val="28"/>
          <w:szCs w:val="28"/>
        </w:rPr>
      </w:pPr>
    </w:p>
    <w:p w:rsidR="00690FFF" w:rsidRPr="00690FFF" w:rsidRDefault="00690FFF" w:rsidP="005D427C">
      <w:pPr>
        <w:spacing w:after="0" w:line="240" w:lineRule="auto"/>
        <w:jc w:val="both"/>
        <w:rPr>
          <w:iCs/>
          <w:sz w:val="28"/>
          <w:szCs w:val="28"/>
        </w:rPr>
      </w:pPr>
      <w:r w:rsidRPr="00690FFF">
        <w:rPr>
          <w:iCs/>
          <w:sz w:val="28"/>
          <w:szCs w:val="28"/>
        </w:rPr>
        <w:t>Za ČPS</w:t>
      </w:r>
    </w:p>
    <w:p w:rsidR="00690FFF" w:rsidRPr="00690FFF" w:rsidRDefault="00690FFF" w:rsidP="005D427C">
      <w:pPr>
        <w:spacing w:after="0" w:line="240" w:lineRule="auto"/>
        <w:jc w:val="both"/>
        <w:rPr>
          <w:iCs/>
          <w:sz w:val="28"/>
          <w:szCs w:val="28"/>
        </w:rPr>
      </w:pPr>
      <w:r w:rsidRPr="00690FFF">
        <w:rPr>
          <w:iCs/>
          <w:sz w:val="28"/>
          <w:szCs w:val="28"/>
        </w:rPr>
        <w:t>Ing. Jan Ruml</w:t>
      </w:r>
    </w:p>
    <w:p w:rsidR="00690FFF" w:rsidRDefault="00690FFF" w:rsidP="005D427C">
      <w:pPr>
        <w:spacing w:after="0" w:line="240" w:lineRule="auto"/>
        <w:jc w:val="both"/>
        <w:rPr>
          <w:iCs/>
          <w:sz w:val="28"/>
          <w:szCs w:val="28"/>
        </w:rPr>
      </w:pPr>
      <w:r w:rsidRPr="00690FFF">
        <w:rPr>
          <w:iCs/>
          <w:sz w:val="28"/>
          <w:szCs w:val="28"/>
        </w:rPr>
        <w:t>výkonný ředitel</w:t>
      </w:r>
    </w:p>
    <w:sectPr w:rsidR="00690FFF" w:rsidSect="002D030F">
      <w:footerReference w:type="default" r:id="rId7"/>
      <w:headerReference w:type="first" r:id="rId8"/>
      <w:pgSz w:w="11906" w:h="16838" w:code="9"/>
      <w:pgMar w:top="1097" w:right="1418" w:bottom="851" w:left="1418" w:header="709" w:footer="2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452" w:rsidRDefault="00712452" w:rsidP="00690FFF">
      <w:pPr>
        <w:spacing w:after="0" w:line="240" w:lineRule="auto"/>
      </w:pPr>
      <w:r>
        <w:separator/>
      </w:r>
    </w:p>
  </w:endnote>
  <w:endnote w:type="continuationSeparator" w:id="0">
    <w:p w:rsidR="00712452" w:rsidRDefault="00712452" w:rsidP="00690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1854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690FFF" w:rsidRPr="00690FFF" w:rsidRDefault="00A32A3B">
        <w:pPr>
          <w:pStyle w:val="Zpat"/>
          <w:jc w:val="center"/>
          <w:rPr>
            <w:sz w:val="28"/>
            <w:szCs w:val="28"/>
          </w:rPr>
        </w:pPr>
        <w:r w:rsidRPr="00690FFF">
          <w:rPr>
            <w:sz w:val="28"/>
            <w:szCs w:val="28"/>
          </w:rPr>
          <w:fldChar w:fldCharType="begin"/>
        </w:r>
        <w:r w:rsidR="00690FFF" w:rsidRPr="00690FFF">
          <w:rPr>
            <w:sz w:val="28"/>
            <w:szCs w:val="28"/>
          </w:rPr>
          <w:instrText xml:space="preserve"> PAGE   \* MERGEFORMAT </w:instrText>
        </w:r>
        <w:r w:rsidRPr="00690FFF">
          <w:rPr>
            <w:sz w:val="28"/>
            <w:szCs w:val="28"/>
          </w:rPr>
          <w:fldChar w:fldCharType="separate"/>
        </w:r>
        <w:r w:rsidR="007C7BF4">
          <w:rPr>
            <w:noProof/>
            <w:sz w:val="28"/>
            <w:szCs w:val="28"/>
          </w:rPr>
          <w:t>2</w:t>
        </w:r>
        <w:r w:rsidRPr="00690FFF">
          <w:rPr>
            <w:sz w:val="28"/>
            <w:szCs w:val="28"/>
          </w:rPr>
          <w:fldChar w:fldCharType="end"/>
        </w:r>
      </w:p>
    </w:sdtContent>
  </w:sdt>
  <w:p w:rsidR="00690FFF" w:rsidRDefault="00690FF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452" w:rsidRDefault="00712452" w:rsidP="00690FFF">
      <w:pPr>
        <w:spacing w:after="0" w:line="240" w:lineRule="auto"/>
      </w:pPr>
      <w:r>
        <w:separator/>
      </w:r>
    </w:p>
  </w:footnote>
  <w:footnote w:type="continuationSeparator" w:id="0">
    <w:p w:rsidR="00712452" w:rsidRDefault="00712452" w:rsidP="00690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0FFF" w:rsidRDefault="00690FFF" w:rsidP="00690FFF">
    <w:pPr>
      <w:pStyle w:val="Zhlav"/>
      <w:jc w:val="center"/>
    </w:pPr>
    <w:r w:rsidRPr="00690FFF">
      <w:rPr>
        <w:noProof/>
        <w:lang w:eastAsia="cs-CZ"/>
      </w:rPr>
      <w:drawing>
        <wp:inline distT="0" distB="0" distL="0" distR="0">
          <wp:extent cx="2087880" cy="554990"/>
          <wp:effectExtent l="0" t="0" r="762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880" cy="554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74B8"/>
    <w:multiLevelType w:val="hybridMultilevel"/>
    <w:tmpl w:val="B6DA69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941C0"/>
    <w:multiLevelType w:val="hybridMultilevel"/>
    <w:tmpl w:val="6A0CCD62"/>
    <w:lvl w:ilvl="0" w:tplc="7A26A2DA">
      <w:numFmt w:val="bullet"/>
      <w:lvlText w:val="•"/>
      <w:lvlJc w:val="left"/>
      <w:pPr>
        <w:ind w:left="705" w:hanging="705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CA2B19"/>
    <w:multiLevelType w:val="hybridMultilevel"/>
    <w:tmpl w:val="412CA0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91D6B"/>
    <w:multiLevelType w:val="hybridMultilevel"/>
    <w:tmpl w:val="00680982"/>
    <w:lvl w:ilvl="0" w:tplc="D234C7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1B7A6B"/>
    <w:multiLevelType w:val="hybridMultilevel"/>
    <w:tmpl w:val="63C014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210D6"/>
    <w:multiLevelType w:val="hybridMultilevel"/>
    <w:tmpl w:val="BEB6D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282"/>
    <w:rsid w:val="0002422C"/>
    <w:rsid w:val="0008317D"/>
    <w:rsid w:val="000C6656"/>
    <w:rsid w:val="000E52C2"/>
    <w:rsid w:val="001A0135"/>
    <w:rsid w:val="00262483"/>
    <w:rsid w:val="002A2BA0"/>
    <w:rsid w:val="002B0284"/>
    <w:rsid w:val="002D030F"/>
    <w:rsid w:val="002E2A45"/>
    <w:rsid w:val="00363282"/>
    <w:rsid w:val="0037075A"/>
    <w:rsid w:val="003B215F"/>
    <w:rsid w:val="00414109"/>
    <w:rsid w:val="00494FDB"/>
    <w:rsid w:val="004A6E7C"/>
    <w:rsid w:val="004E186A"/>
    <w:rsid w:val="005D427C"/>
    <w:rsid w:val="00626C1E"/>
    <w:rsid w:val="00653F9A"/>
    <w:rsid w:val="00690FFF"/>
    <w:rsid w:val="006B3EB2"/>
    <w:rsid w:val="006D36CD"/>
    <w:rsid w:val="006D43D5"/>
    <w:rsid w:val="00712452"/>
    <w:rsid w:val="00774889"/>
    <w:rsid w:val="007B11BD"/>
    <w:rsid w:val="007C7BF4"/>
    <w:rsid w:val="007F7FA2"/>
    <w:rsid w:val="00822ED2"/>
    <w:rsid w:val="00855B2D"/>
    <w:rsid w:val="008E1647"/>
    <w:rsid w:val="009070FF"/>
    <w:rsid w:val="009759BB"/>
    <w:rsid w:val="00975BD0"/>
    <w:rsid w:val="009E17B0"/>
    <w:rsid w:val="00A31744"/>
    <w:rsid w:val="00A32A3B"/>
    <w:rsid w:val="00A47E50"/>
    <w:rsid w:val="00A7013D"/>
    <w:rsid w:val="00AF03F3"/>
    <w:rsid w:val="00B5741A"/>
    <w:rsid w:val="00BC074E"/>
    <w:rsid w:val="00C126B3"/>
    <w:rsid w:val="00C24D08"/>
    <w:rsid w:val="00C6680C"/>
    <w:rsid w:val="00DD158F"/>
    <w:rsid w:val="00DE2C1F"/>
    <w:rsid w:val="00DE3D65"/>
    <w:rsid w:val="00EC73D2"/>
    <w:rsid w:val="00EF5BB6"/>
    <w:rsid w:val="00F10F04"/>
    <w:rsid w:val="00F32608"/>
    <w:rsid w:val="00FF1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2ED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5BD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690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90FFF"/>
  </w:style>
  <w:style w:type="paragraph" w:styleId="Zpat">
    <w:name w:val="footer"/>
    <w:basedOn w:val="Normln"/>
    <w:link w:val="ZpatChar"/>
    <w:uiPriority w:val="99"/>
    <w:unhideWhenUsed/>
    <w:rsid w:val="00690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0FFF"/>
  </w:style>
  <w:style w:type="paragraph" w:styleId="Textbubliny">
    <w:name w:val="Balloon Text"/>
    <w:basedOn w:val="Normln"/>
    <w:link w:val="TextbublinyChar"/>
    <w:uiPriority w:val="99"/>
    <w:semiHidden/>
    <w:unhideWhenUsed/>
    <w:rsid w:val="00690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FF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070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70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70F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70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70F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75BD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690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90FFF"/>
  </w:style>
  <w:style w:type="paragraph" w:styleId="Zpat">
    <w:name w:val="footer"/>
    <w:basedOn w:val="Normln"/>
    <w:link w:val="ZpatChar"/>
    <w:uiPriority w:val="99"/>
    <w:unhideWhenUsed/>
    <w:rsid w:val="00690F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0FFF"/>
  </w:style>
  <w:style w:type="paragraph" w:styleId="Textbubliny">
    <w:name w:val="Balloon Text"/>
    <w:basedOn w:val="Normln"/>
    <w:link w:val="TextbublinyChar"/>
    <w:uiPriority w:val="99"/>
    <w:semiHidden/>
    <w:unhideWhenUsed/>
    <w:rsid w:val="00690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FF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070F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70F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70F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70F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70FF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307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Redakce ČPS</dc:creator>
  <cp:lastModifiedBy>Pecanek 2</cp:lastModifiedBy>
  <cp:revision>5</cp:revision>
  <dcterms:created xsi:type="dcterms:W3CDTF">2014-06-02T08:29:00Z</dcterms:created>
  <dcterms:modified xsi:type="dcterms:W3CDTF">2014-06-02T16:21:00Z</dcterms:modified>
</cp:coreProperties>
</file>