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09A" w:rsidRDefault="00B92713" w:rsidP="00CA4479">
      <w:pPr>
        <w:tabs>
          <w:tab w:val="left" w:pos="79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VZDĚLÁVACÍ MODULY</w:t>
      </w:r>
    </w:p>
    <w:p w:rsidR="00B92713" w:rsidRDefault="00B92713" w:rsidP="00CA4479">
      <w:pPr>
        <w:jc w:val="both"/>
        <w:rPr>
          <w:b/>
          <w:sz w:val="28"/>
          <w:szCs w:val="28"/>
        </w:rPr>
      </w:pPr>
    </w:p>
    <w:p w:rsidR="00B92713" w:rsidRPr="00D04BB7" w:rsidRDefault="00B92713" w:rsidP="00CA4479">
      <w:pPr>
        <w:jc w:val="both"/>
        <w:rPr>
          <w:b/>
        </w:rPr>
      </w:pPr>
      <w:r w:rsidRPr="00D04BB7">
        <w:rPr>
          <w:b/>
        </w:rPr>
        <w:t>1)</w:t>
      </w:r>
      <w:r w:rsidRPr="00D04BB7">
        <w:rPr>
          <w:b/>
        </w:rPr>
        <w:tab/>
        <w:t>Zařízení pro těžbu, výrobu a úpravu plynů</w:t>
      </w:r>
    </w:p>
    <w:p w:rsidR="00B92713" w:rsidRPr="00D04BB7" w:rsidRDefault="00B92713" w:rsidP="00CA4479">
      <w:pPr>
        <w:tabs>
          <w:tab w:val="left" w:pos="709"/>
          <w:tab w:val="left" w:pos="1276"/>
          <w:tab w:val="left" w:pos="1843"/>
        </w:tabs>
        <w:jc w:val="both"/>
      </w:pPr>
      <w:r w:rsidRPr="00D04BB7">
        <w:rPr>
          <w:b/>
        </w:rPr>
        <w:tab/>
      </w:r>
      <w:r>
        <w:rPr>
          <w:b/>
        </w:rPr>
        <w:sym w:font="Wingdings" w:char="F06F"/>
      </w:r>
      <w:r>
        <w:rPr>
          <w:b/>
        </w:rPr>
        <w:tab/>
      </w:r>
      <w:r w:rsidRPr="00D04BB7">
        <w:t>1.1</w:t>
      </w:r>
      <w:r w:rsidRPr="00D04BB7">
        <w:tab/>
        <w:t>Těžba plynů</w:t>
      </w:r>
    </w:p>
    <w:p w:rsidR="00B92713" w:rsidRPr="00D04BB7" w:rsidRDefault="00B92713" w:rsidP="00CA4479">
      <w:pPr>
        <w:tabs>
          <w:tab w:val="left" w:pos="709"/>
          <w:tab w:val="left" w:pos="1276"/>
          <w:tab w:val="left" w:pos="1843"/>
        </w:tabs>
        <w:jc w:val="both"/>
      </w:pPr>
      <w:r w:rsidRPr="00D04BB7">
        <w:tab/>
      </w:r>
      <w:r>
        <w:sym w:font="Wingdings" w:char="F06F"/>
      </w:r>
      <w:r>
        <w:tab/>
      </w:r>
      <w:r w:rsidRPr="00D04BB7">
        <w:t>1.2</w:t>
      </w:r>
      <w:r w:rsidRPr="00D04BB7">
        <w:tab/>
        <w:t>Výroba a úprava plynů</w:t>
      </w:r>
    </w:p>
    <w:p w:rsidR="00B92713" w:rsidRPr="00D04BB7" w:rsidRDefault="00B92713" w:rsidP="00CA4479">
      <w:pPr>
        <w:jc w:val="both"/>
        <w:rPr>
          <w:b/>
        </w:rPr>
      </w:pPr>
      <w:r w:rsidRPr="00D04BB7">
        <w:rPr>
          <w:b/>
        </w:rPr>
        <w:t>2)</w:t>
      </w:r>
      <w:r w:rsidRPr="00D04BB7">
        <w:rPr>
          <w:b/>
        </w:rPr>
        <w:tab/>
        <w:t>Zařízení pro skladování a přepravu plynů</w:t>
      </w:r>
    </w:p>
    <w:p w:rsidR="00B92713" w:rsidRPr="00D04BB7" w:rsidRDefault="00B92713" w:rsidP="00CA4479">
      <w:pPr>
        <w:tabs>
          <w:tab w:val="left" w:pos="709"/>
          <w:tab w:val="left" w:pos="1276"/>
          <w:tab w:val="left" w:pos="1843"/>
        </w:tabs>
        <w:jc w:val="both"/>
      </w:pPr>
      <w:r w:rsidRPr="00D04BB7">
        <w:rPr>
          <w:b/>
        </w:rPr>
        <w:tab/>
      </w:r>
      <w:r>
        <w:rPr>
          <w:b/>
        </w:rPr>
        <w:sym w:font="Wingdings" w:char="F06F"/>
      </w:r>
      <w:r>
        <w:rPr>
          <w:b/>
        </w:rPr>
        <w:tab/>
      </w:r>
      <w:r w:rsidRPr="00D04BB7">
        <w:t>2.1</w:t>
      </w:r>
      <w:r w:rsidRPr="00D04BB7">
        <w:tab/>
        <w:t>Skladování plynů</w:t>
      </w:r>
    </w:p>
    <w:p w:rsidR="00B92713" w:rsidRPr="00D04BB7" w:rsidRDefault="00B92713" w:rsidP="00CA4479">
      <w:pPr>
        <w:tabs>
          <w:tab w:val="left" w:pos="709"/>
          <w:tab w:val="left" w:pos="1276"/>
          <w:tab w:val="left" w:pos="1843"/>
        </w:tabs>
        <w:jc w:val="both"/>
      </w:pPr>
      <w:r w:rsidRPr="00D04BB7">
        <w:tab/>
      </w:r>
      <w:r>
        <w:sym w:font="Wingdings" w:char="F06F"/>
      </w:r>
      <w:r>
        <w:tab/>
      </w:r>
      <w:r w:rsidRPr="00D04BB7">
        <w:t>2.2</w:t>
      </w:r>
      <w:r w:rsidRPr="00D04BB7">
        <w:tab/>
        <w:t>Přeprava plynů</w:t>
      </w:r>
    </w:p>
    <w:p w:rsidR="00B92713" w:rsidRPr="00D04BB7" w:rsidRDefault="00B92713" w:rsidP="00CA4479">
      <w:pPr>
        <w:jc w:val="both"/>
        <w:rPr>
          <w:b/>
        </w:rPr>
      </w:pPr>
      <w:r w:rsidRPr="00D04BB7">
        <w:rPr>
          <w:b/>
        </w:rPr>
        <w:t>3)</w:t>
      </w:r>
      <w:r w:rsidRPr="00D04BB7">
        <w:rPr>
          <w:b/>
        </w:rPr>
        <w:tab/>
        <w:t>Zařízení pro plnění nádob plyny</w:t>
      </w:r>
    </w:p>
    <w:p w:rsidR="00B92713" w:rsidRPr="00D04BB7" w:rsidRDefault="00B92713" w:rsidP="00CA4479">
      <w:pPr>
        <w:tabs>
          <w:tab w:val="left" w:pos="709"/>
          <w:tab w:val="left" w:pos="1134"/>
          <w:tab w:val="left" w:pos="1701"/>
        </w:tabs>
        <w:jc w:val="both"/>
      </w:pPr>
      <w:r w:rsidRPr="00D04BB7">
        <w:tab/>
      </w:r>
      <w:r>
        <w:sym w:font="Wingdings" w:char="F06F"/>
      </w:r>
      <w:r>
        <w:tab/>
      </w:r>
      <w:r w:rsidRPr="00D04BB7">
        <w:t>3.1</w:t>
      </w:r>
      <w:r w:rsidRPr="00D04BB7">
        <w:tab/>
        <w:t>Plnírny plynů LPG</w:t>
      </w:r>
    </w:p>
    <w:p w:rsidR="00B92713" w:rsidRPr="00D04BB7" w:rsidRDefault="00B92713" w:rsidP="00CA4479">
      <w:pPr>
        <w:tabs>
          <w:tab w:val="left" w:pos="709"/>
          <w:tab w:val="left" w:pos="1134"/>
          <w:tab w:val="left" w:pos="1701"/>
        </w:tabs>
        <w:jc w:val="both"/>
      </w:pPr>
      <w:r w:rsidRPr="00D04BB7">
        <w:tab/>
      </w:r>
      <w:r>
        <w:sym w:font="Wingdings" w:char="F06F"/>
      </w:r>
      <w:r>
        <w:tab/>
      </w:r>
      <w:r w:rsidRPr="00D04BB7">
        <w:t>3.2</w:t>
      </w:r>
      <w:r w:rsidRPr="00D04BB7">
        <w:tab/>
        <w:t>Plnící stanice zemního plynu</w:t>
      </w:r>
    </w:p>
    <w:p w:rsidR="00B92713" w:rsidRPr="00D04BB7" w:rsidRDefault="00B92713" w:rsidP="00CA4479">
      <w:pPr>
        <w:tabs>
          <w:tab w:val="left" w:pos="709"/>
          <w:tab w:val="left" w:pos="1134"/>
          <w:tab w:val="left" w:pos="1701"/>
        </w:tabs>
        <w:jc w:val="both"/>
      </w:pPr>
      <w:r w:rsidRPr="00D04BB7">
        <w:tab/>
      </w:r>
      <w:r>
        <w:sym w:font="Wingdings" w:char="F06F"/>
      </w:r>
      <w:r>
        <w:tab/>
      </w:r>
      <w:r w:rsidRPr="00D04BB7">
        <w:t>3.3</w:t>
      </w:r>
      <w:r w:rsidRPr="00D04BB7">
        <w:tab/>
        <w:t>Čerpací stanice LPG</w:t>
      </w:r>
    </w:p>
    <w:p w:rsidR="00B92713" w:rsidRPr="00D04BB7" w:rsidRDefault="00B92713" w:rsidP="00CA4479">
      <w:pPr>
        <w:tabs>
          <w:tab w:val="left" w:pos="709"/>
          <w:tab w:val="left" w:pos="1134"/>
          <w:tab w:val="left" w:pos="1701"/>
        </w:tabs>
        <w:jc w:val="both"/>
      </w:pPr>
      <w:r w:rsidRPr="00D04BB7">
        <w:tab/>
      </w:r>
      <w:r>
        <w:sym w:font="Wingdings" w:char="F06F"/>
      </w:r>
      <w:r>
        <w:tab/>
      </w:r>
      <w:r w:rsidRPr="00D04BB7">
        <w:t>3.4</w:t>
      </w:r>
      <w:r w:rsidRPr="00D04BB7">
        <w:tab/>
        <w:t>Plnírny technických plynů</w:t>
      </w:r>
    </w:p>
    <w:p w:rsidR="00B92713" w:rsidRPr="00D04BB7" w:rsidRDefault="00B92713" w:rsidP="00CA4479">
      <w:pPr>
        <w:jc w:val="both"/>
      </w:pPr>
      <w:r w:rsidRPr="00D04BB7">
        <w:rPr>
          <w:b/>
        </w:rPr>
        <w:t>4)</w:t>
      </w:r>
      <w:r w:rsidRPr="00D04BB7">
        <w:rPr>
          <w:b/>
        </w:rPr>
        <w:tab/>
        <w:t>Tlakové stanice plynů</w:t>
      </w:r>
    </w:p>
    <w:p w:rsidR="00B92713" w:rsidRPr="00D04BB7" w:rsidRDefault="00B92713" w:rsidP="00CA4479">
      <w:pPr>
        <w:tabs>
          <w:tab w:val="left" w:pos="709"/>
          <w:tab w:val="left" w:pos="1134"/>
          <w:tab w:val="left" w:pos="1701"/>
        </w:tabs>
        <w:jc w:val="both"/>
      </w:pPr>
      <w:r w:rsidRPr="00D04BB7">
        <w:tab/>
      </w:r>
      <w:r w:rsidR="00C01346">
        <w:sym w:font="Wingdings" w:char="F06F"/>
      </w:r>
      <w:r w:rsidR="00C01346">
        <w:tab/>
      </w:r>
      <w:r w:rsidRPr="00D04BB7">
        <w:t>4.1</w:t>
      </w:r>
      <w:r w:rsidRPr="00D04BB7">
        <w:tab/>
        <w:t>Tlakové stanice LPG do 2 lahví s náplní do 33 kg</w:t>
      </w:r>
    </w:p>
    <w:p w:rsidR="00B92713" w:rsidRPr="00D04BB7" w:rsidRDefault="00B92713" w:rsidP="00CA4479">
      <w:pPr>
        <w:tabs>
          <w:tab w:val="left" w:pos="709"/>
          <w:tab w:val="left" w:pos="1134"/>
          <w:tab w:val="left" w:pos="1701"/>
        </w:tabs>
        <w:jc w:val="both"/>
      </w:pPr>
      <w:r w:rsidRPr="00D04BB7">
        <w:tab/>
      </w:r>
      <w:r w:rsidR="00C01346">
        <w:sym w:font="Wingdings" w:char="F06F"/>
      </w:r>
      <w:r w:rsidR="00C01346">
        <w:tab/>
      </w:r>
      <w:r w:rsidRPr="00D04BB7">
        <w:t>4.2</w:t>
      </w:r>
      <w:r w:rsidRPr="00D04BB7">
        <w:tab/>
        <w:t>Bateriové a zásobníkové tlakové stanice LPG</w:t>
      </w:r>
    </w:p>
    <w:p w:rsidR="00B92713" w:rsidRPr="00D04BB7" w:rsidRDefault="00B92713" w:rsidP="00CA4479">
      <w:pPr>
        <w:tabs>
          <w:tab w:val="left" w:pos="709"/>
          <w:tab w:val="left" w:pos="1134"/>
          <w:tab w:val="left" w:pos="1701"/>
        </w:tabs>
        <w:jc w:val="both"/>
      </w:pPr>
      <w:r w:rsidRPr="00D04BB7">
        <w:tab/>
      </w:r>
      <w:r w:rsidR="00C01346">
        <w:sym w:font="Wingdings" w:char="F06F"/>
      </w:r>
      <w:r w:rsidR="00C01346">
        <w:tab/>
      </w:r>
      <w:r w:rsidRPr="00D04BB7">
        <w:t>4.3</w:t>
      </w:r>
      <w:r w:rsidRPr="00D04BB7">
        <w:tab/>
        <w:t>Tlakové stanice pro pohon vozidel</w:t>
      </w:r>
    </w:p>
    <w:p w:rsidR="00B92713" w:rsidRPr="00D04BB7" w:rsidRDefault="00B92713" w:rsidP="00CA4479">
      <w:pPr>
        <w:tabs>
          <w:tab w:val="left" w:pos="709"/>
          <w:tab w:val="left" w:pos="1134"/>
          <w:tab w:val="left" w:pos="1701"/>
        </w:tabs>
        <w:jc w:val="both"/>
      </w:pPr>
      <w:r w:rsidRPr="00D04BB7">
        <w:tab/>
      </w:r>
      <w:r w:rsidR="00C01346">
        <w:sym w:font="Wingdings" w:char="F06F"/>
      </w:r>
      <w:r w:rsidR="00C01346">
        <w:tab/>
      </w:r>
      <w:r w:rsidRPr="00D04BB7">
        <w:t>4.4</w:t>
      </w:r>
      <w:r w:rsidRPr="00D04BB7">
        <w:tab/>
        <w:t>Tlakové stanice v mobilních prostředcích (přívěsy, apod.)</w:t>
      </w:r>
    </w:p>
    <w:p w:rsidR="00B92713" w:rsidRPr="00D04BB7" w:rsidRDefault="00B92713" w:rsidP="00CA4479">
      <w:pPr>
        <w:tabs>
          <w:tab w:val="left" w:pos="709"/>
          <w:tab w:val="left" w:pos="1134"/>
          <w:tab w:val="left" w:pos="1701"/>
        </w:tabs>
        <w:jc w:val="both"/>
      </w:pPr>
      <w:r w:rsidRPr="00D04BB7">
        <w:tab/>
      </w:r>
      <w:r w:rsidR="00C01346">
        <w:sym w:font="Wingdings" w:char="F06F"/>
      </w:r>
      <w:r w:rsidR="00C01346">
        <w:tab/>
      </w:r>
      <w:r w:rsidRPr="00D04BB7">
        <w:t>4.5</w:t>
      </w:r>
      <w:r w:rsidRPr="00D04BB7">
        <w:tab/>
        <w:t>Tlakové stanice technických plynů</w:t>
      </w:r>
    </w:p>
    <w:p w:rsidR="00B92713" w:rsidRPr="00D04BB7" w:rsidRDefault="00B92713" w:rsidP="00CA4479">
      <w:pPr>
        <w:jc w:val="both"/>
        <w:rPr>
          <w:b/>
        </w:rPr>
      </w:pPr>
      <w:r w:rsidRPr="00D04BB7">
        <w:rPr>
          <w:b/>
        </w:rPr>
        <w:t>5)</w:t>
      </w:r>
      <w:r w:rsidRPr="00D04BB7">
        <w:rPr>
          <w:b/>
        </w:rPr>
        <w:tab/>
        <w:t>Zařízení pro zkapalňování a odpařování plynů</w:t>
      </w:r>
    </w:p>
    <w:p w:rsidR="00B92713" w:rsidRPr="00D04BB7" w:rsidRDefault="00B92713" w:rsidP="00CA4479">
      <w:pPr>
        <w:tabs>
          <w:tab w:val="left" w:pos="709"/>
          <w:tab w:val="left" w:pos="1134"/>
          <w:tab w:val="left" w:pos="1701"/>
        </w:tabs>
        <w:jc w:val="both"/>
      </w:pPr>
      <w:r w:rsidRPr="00D04BB7">
        <w:tab/>
      </w:r>
      <w:r w:rsidR="00C01346">
        <w:sym w:font="Wingdings" w:char="F06F"/>
      </w:r>
      <w:r w:rsidR="00C01346">
        <w:tab/>
      </w:r>
      <w:r w:rsidRPr="00D04BB7">
        <w:t>5.1</w:t>
      </w:r>
      <w:r w:rsidRPr="00D04BB7">
        <w:tab/>
        <w:t>Zkapalňovací a odpařovací stanice</w:t>
      </w:r>
    </w:p>
    <w:p w:rsidR="00B92713" w:rsidRPr="00D04BB7" w:rsidRDefault="00B92713" w:rsidP="00CA4479">
      <w:pPr>
        <w:tabs>
          <w:tab w:val="left" w:pos="709"/>
          <w:tab w:val="left" w:pos="1134"/>
          <w:tab w:val="left" w:pos="1701"/>
        </w:tabs>
        <w:jc w:val="both"/>
      </w:pPr>
      <w:r w:rsidRPr="00D04BB7">
        <w:tab/>
      </w:r>
      <w:r w:rsidR="00C01346">
        <w:sym w:font="Wingdings" w:char="F06F"/>
      </w:r>
      <w:r w:rsidR="00C01346">
        <w:tab/>
      </w:r>
      <w:r w:rsidRPr="00D04BB7">
        <w:t>5.2</w:t>
      </w:r>
      <w:r w:rsidRPr="00D04BB7">
        <w:tab/>
        <w:t>Zkapalňovací a odpařovací stanice technických plynů</w:t>
      </w:r>
    </w:p>
    <w:p w:rsidR="00B92713" w:rsidRPr="00D04BB7" w:rsidRDefault="00B92713" w:rsidP="00CA4479">
      <w:pPr>
        <w:jc w:val="both"/>
      </w:pPr>
      <w:r w:rsidRPr="00D04BB7">
        <w:rPr>
          <w:b/>
        </w:rPr>
        <w:t>6)</w:t>
      </w:r>
      <w:r w:rsidRPr="00D04BB7">
        <w:rPr>
          <w:b/>
        </w:rPr>
        <w:tab/>
        <w:t>Zařízení pro zvyšování a snižování tlaku plynů</w:t>
      </w:r>
    </w:p>
    <w:p w:rsidR="00B92713" w:rsidRPr="00D04BB7" w:rsidRDefault="00B92713" w:rsidP="00CA4479">
      <w:pPr>
        <w:tabs>
          <w:tab w:val="left" w:pos="709"/>
          <w:tab w:val="left" w:pos="1134"/>
          <w:tab w:val="left" w:pos="1701"/>
        </w:tabs>
        <w:jc w:val="both"/>
      </w:pPr>
      <w:r w:rsidRPr="00D04BB7">
        <w:tab/>
      </w:r>
      <w:r w:rsidR="00C01346">
        <w:sym w:font="Wingdings" w:char="F06F"/>
      </w:r>
      <w:r w:rsidR="00C01346">
        <w:tab/>
      </w:r>
      <w:r w:rsidRPr="00D04BB7">
        <w:t>6.1</w:t>
      </w:r>
      <w:r w:rsidRPr="00D04BB7">
        <w:tab/>
        <w:t>Kompresory a kompresorové stanice</w:t>
      </w:r>
    </w:p>
    <w:p w:rsidR="00B92713" w:rsidRPr="00D04BB7" w:rsidRDefault="00B92713" w:rsidP="00CA4479">
      <w:pPr>
        <w:tabs>
          <w:tab w:val="left" w:pos="709"/>
          <w:tab w:val="left" w:pos="1134"/>
          <w:tab w:val="left" w:pos="1701"/>
        </w:tabs>
        <w:jc w:val="both"/>
      </w:pPr>
      <w:r w:rsidRPr="00D04BB7">
        <w:tab/>
      </w:r>
      <w:r w:rsidR="00C01346">
        <w:sym w:font="Wingdings" w:char="F06F"/>
      </w:r>
      <w:r w:rsidR="00C01346">
        <w:tab/>
      </w:r>
      <w:r w:rsidRPr="00D04BB7">
        <w:t>6.2</w:t>
      </w:r>
      <w:r w:rsidRPr="00D04BB7">
        <w:tab/>
        <w:t>Regulátory, regulační řády a regulační stanice</w:t>
      </w:r>
    </w:p>
    <w:p w:rsidR="00B92713" w:rsidRPr="00D04BB7" w:rsidRDefault="00B92713" w:rsidP="00CA4479">
      <w:pPr>
        <w:tabs>
          <w:tab w:val="left" w:pos="709"/>
          <w:tab w:val="left" w:pos="1134"/>
          <w:tab w:val="left" w:pos="1701"/>
        </w:tabs>
        <w:jc w:val="both"/>
      </w:pPr>
      <w:r w:rsidRPr="00D04BB7">
        <w:tab/>
      </w:r>
      <w:r w:rsidR="00C01346">
        <w:sym w:font="Wingdings" w:char="F06F"/>
      </w:r>
      <w:r w:rsidR="00C01346">
        <w:tab/>
      </w:r>
      <w:r w:rsidRPr="00D04BB7">
        <w:t>6.3</w:t>
      </w:r>
      <w:r w:rsidRPr="00D04BB7">
        <w:tab/>
        <w:t>Domovní regulátory</w:t>
      </w:r>
    </w:p>
    <w:p w:rsidR="00B92713" w:rsidRPr="00D04BB7" w:rsidRDefault="00B92713" w:rsidP="00CA4479">
      <w:pPr>
        <w:tabs>
          <w:tab w:val="left" w:pos="709"/>
          <w:tab w:val="left" w:pos="1134"/>
          <w:tab w:val="left" w:pos="1701"/>
        </w:tabs>
        <w:jc w:val="both"/>
      </w:pPr>
      <w:r w:rsidRPr="00D04BB7">
        <w:tab/>
      </w:r>
      <w:r w:rsidR="00C01346">
        <w:sym w:font="Wingdings" w:char="F06F"/>
      </w:r>
      <w:r w:rsidR="00C01346">
        <w:tab/>
      </w:r>
      <w:r w:rsidRPr="00D04BB7">
        <w:t>6.4</w:t>
      </w:r>
      <w:r w:rsidRPr="00D04BB7">
        <w:tab/>
        <w:t>Regulační zařízení pro technické plyny</w:t>
      </w:r>
    </w:p>
    <w:p w:rsidR="00B92713" w:rsidRPr="00D04BB7" w:rsidRDefault="00B92713" w:rsidP="00CA4479">
      <w:pPr>
        <w:jc w:val="both"/>
        <w:rPr>
          <w:b/>
        </w:rPr>
      </w:pPr>
      <w:r w:rsidRPr="00D04BB7">
        <w:rPr>
          <w:b/>
        </w:rPr>
        <w:t>7)</w:t>
      </w:r>
      <w:r w:rsidRPr="00D04BB7">
        <w:rPr>
          <w:b/>
        </w:rPr>
        <w:tab/>
        <w:t xml:space="preserve">Zařízení pro rozvod plynů </w:t>
      </w:r>
    </w:p>
    <w:p w:rsidR="00B92713" w:rsidRPr="00D04BB7" w:rsidRDefault="00B92713" w:rsidP="00CA4479">
      <w:pPr>
        <w:tabs>
          <w:tab w:val="left" w:pos="709"/>
          <w:tab w:val="left" w:pos="1134"/>
          <w:tab w:val="left" w:pos="1701"/>
        </w:tabs>
        <w:jc w:val="both"/>
      </w:pPr>
      <w:r w:rsidRPr="00D04BB7">
        <w:rPr>
          <w:b/>
        </w:rPr>
        <w:tab/>
      </w:r>
      <w:r w:rsidR="00C01346">
        <w:sym w:font="Wingdings" w:char="F06F"/>
      </w:r>
      <w:r w:rsidR="00C01346">
        <w:tab/>
      </w:r>
      <w:r w:rsidRPr="00D04BB7">
        <w:t xml:space="preserve">7.1 </w:t>
      </w:r>
      <w:r w:rsidRPr="00D04BB7">
        <w:tab/>
        <w:t>VTL a VVTL Rozvody topných plynů</w:t>
      </w:r>
    </w:p>
    <w:p w:rsidR="00B92713" w:rsidRPr="00D04BB7" w:rsidRDefault="00B92713" w:rsidP="00CA4479">
      <w:pPr>
        <w:tabs>
          <w:tab w:val="left" w:pos="709"/>
          <w:tab w:val="left" w:pos="1134"/>
          <w:tab w:val="left" w:pos="1701"/>
        </w:tabs>
        <w:jc w:val="both"/>
      </w:pPr>
      <w:r w:rsidRPr="00D04BB7">
        <w:tab/>
      </w:r>
      <w:r w:rsidR="00C01346">
        <w:sym w:font="Wingdings" w:char="F06F"/>
      </w:r>
      <w:r w:rsidR="00C01346">
        <w:tab/>
      </w:r>
      <w:r w:rsidRPr="00D04BB7">
        <w:t>7.2</w:t>
      </w:r>
      <w:r w:rsidRPr="00D04BB7">
        <w:tab/>
        <w:t>NTL a STL Rozvody topných plynů (místní sítě)</w:t>
      </w:r>
    </w:p>
    <w:p w:rsidR="00B92713" w:rsidRPr="00D04BB7" w:rsidRDefault="00B92713" w:rsidP="00CA4479">
      <w:pPr>
        <w:tabs>
          <w:tab w:val="left" w:pos="709"/>
          <w:tab w:val="left" w:pos="1134"/>
          <w:tab w:val="left" w:pos="1701"/>
        </w:tabs>
        <w:jc w:val="both"/>
      </w:pPr>
      <w:r w:rsidRPr="00D04BB7">
        <w:tab/>
      </w:r>
      <w:r w:rsidR="00C01346">
        <w:sym w:font="Wingdings" w:char="F06F"/>
      </w:r>
      <w:r w:rsidR="00C01346">
        <w:tab/>
      </w:r>
      <w:r w:rsidRPr="00D04BB7">
        <w:t>7.3</w:t>
      </w:r>
      <w:r w:rsidRPr="00D04BB7">
        <w:tab/>
        <w:t>Průmyslové plynovody</w:t>
      </w:r>
    </w:p>
    <w:p w:rsidR="00B92713" w:rsidRPr="00D04BB7" w:rsidRDefault="00B92713" w:rsidP="00CA4479">
      <w:pPr>
        <w:tabs>
          <w:tab w:val="left" w:pos="709"/>
          <w:tab w:val="left" w:pos="1134"/>
          <w:tab w:val="left" w:pos="1701"/>
        </w:tabs>
        <w:jc w:val="both"/>
      </w:pPr>
      <w:r w:rsidRPr="00D04BB7">
        <w:tab/>
      </w:r>
      <w:r w:rsidR="00C01346">
        <w:sym w:font="Wingdings" w:char="F06F"/>
      </w:r>
      <w:r w:rsidR="00C01346">
        <w:tab/>
      </w:r>
      <w:r w:rsidRPr="00D04BB7">
        <w:t>7.4</w:t>
      </w:r>
      <w:r w:rsidRPr="00D04BB7">
        <w:tab/>
        <w:t>Domovní plynovody</w:t>
      </w:r>
    </w:p>
    <w:p w:rsidR="00B92713" w:rsidRPr="00D04BB7" w:rsidRDefault="00B92713" w:rsidP="00CA4479">
      <w:pPr>
        <w:tabs>
          <w:tab w:val="left" w:pos="709"/>
          <w:tab w:val="left" w:pos="1134"/>
          <w:tab w:val="left" w:pos="1701"/>
        </w:tabs>
        <w:jc w:val="both"/>
      </w:pPr>
      <w:r w:rsidRPr="00D04BB7">
        <w:tab/>
      </w:r>
      <w:r w:rsidR="00C01346">
        <w:sym w:font="Wingdings" w:char="F06F"/>
      </w:r>
      <w:r w:rsidR="00C01346">
        <w:tab/>
      </w:r>
      <w:r w:rsidRPr="00D04BB7">
        <w:t>7.5</w:t>
      </w:r>
      <w:r w:rsidRPr="00D04BB7">
        <w:tab/>
        <w:t>Rozvody technických a medicinálních plynů</w:t>
      </w:r>
    </w:p>
    <w:p w:rsidR="00B92713" w:rsidRPr="00D04BB7" w:rsidRDefault="00B92713" w:rsidP="00CA4479">
      <w:pPr>
        <w:jc w:val="both"/>
        <w:rPr>
          <w:b/>
        </w:rPr>
      </w:pPr>
      <w:r w:rsidRPr="00D04BB7">
        <w:rPr>
          <w:b/>
        </w:rPr>
        <w:t>8)</w:t>
      </w:r>
      <w:r w:rsidRPr="00D04BB7">
        <w:rPr>
          <w:b/>
        </w:rPr>
        <w:tab/>
        <w:t>Zařízení pro spalování plynů</w:t>
      </w:r>
    </w:p>
    <w:p w:rsidR="00B92713" w:rsidRPr="00D04BB7" w:rsidRDefault="00B92713" w:rsidP="00CA4479">
      <w:pPr>
        <w:tabs>
          <w:tab w:val="left" w:pos="709"/>
          <w:tab w:val="left" w:pos="1134"/>
          <w:tab w:val="left" w:pos="1701"/>
        </w:tabs>
        <w:jc w:val="both"/>
      </w:pPr>
      <w:r w:rsidRPr="00D04BB7">
        <w:tab/>
      </w:r>
      <w:r w:rsidR="00C01346">
        <w:sym w:font="Wingdings" w:char="F06F"/>
      </w:r>
      <w:r w:rsidR="00C01346">
        <w:tab/>
      </w:r>
      <w:r w:rsidRPr="00D04BB7">
        <w:t>8.1</w:t>
      </w:r>
      <w:r w:rsidRPr="00D04BB7">
        <w:tab/>
        <w:t>Lokální spotřebiče</w:t>
      </w:r>
    </w:p>
    <w:p w:rsidR="00B92713" w:rsidRPr="00D04BB7" w:rsidRDefault="00B92713" w:rsidP="00CA4479">
      <w:pPr>
        <w:tabs>
          <w:tab w:val="left" w:pos="709"/>
          <w:tab w:val="left" w:pos="1134"/>
          <w:tab w:val="left" w:pos="1701"/>
        </w:tabs>
        <w:jc w:val="both"/>
      </w:pPr>
      <w:r w:rsidRPr="00D04BB7">
        <w:tab/>
      </w:r>
      <w:r w:rsidR="00C01346">
        <w:sym w:font="Wingdings" w:char="F06F"/>
      </w:r>
      <w:r w:rsidR="00C01346">
        <w:tab/>
      </w:r>
      <w:r w:rsidRPr="00D04BB7">
        <w:t>8.2</w:t>
      </w:r>
      <w:r w:rsidRPr="00D04BB7">
        <w:tab/>
        <w:t>Plynové kotle, hořáky a zařízení pro vytápění</w:t>
      </w:r>
    </w:p>
    <w:p w:rsidR="00B92713" w:rsidRPr="00D04BB7" w:rsidRDefault="00B92713" w:rsidP="00CA4479">
      <w:pPr>
        <w:tabs>
          <w:tab w:val="left" w:pos="709"/>
          <w:tab w:val="left" w:pos="1134"/>
          <w:tab w:val="left" w:pos="1701"/>
        </w:tabs>
        <w:jc w:val="both"/>
      </w:pPr>
      <w:r w:rsidRPr="00D04BB7">
        <w:tab/>
      </w:r>
      <w:r w:rsidR="00C01346">
        <w:sym w:font="Wingdings" w:char="F06F"/>
      </w:r>
      <w:r w:rsidR="00C01346">
        <w:tab/>
      </w:r>
      <w:r w:rsidRPr="00D04BB7">
        <w:t>8.3</w:t>
      </w:r>
      <w:r w:rsidRPr="00D04BB7">
        <w:tab/>
        <w:t>Průmyslové spotřebiče</w:t>
      </w:r>
    </w:p>
    <w:p w:rsidR="00B92713" w:rsidRPr="00D04BB7" w:rsidRDefault="00B92713" w:rsidP="00CA4479">
      <w:pPr>
        <w:tabs>
          <w:tab w:val="left" w:pos="709"/>
          <w:tab w:val="left" w:pos="1134"/>
          <w:tab w:val="left" w:pos="1701"/>
        </w:tabs>
        <w:jc w:val="both"/>
      </w:pPr>
      <w:r w:rsidRPr="00D04BB7">
        <w:tab/>
      </w:r>
      <w:r w:rsidR="00C01346">
        <w:sym w:font="Wingdings" w:char="F06F"/>
      </w:r>
      <w:r w:rsidR="00C01346">
        <w:tab/>
      </w:r>
      <w:r w:rsidRPr="00D04BB7">
        <w:t>8.4</w:t>
      </w:r>
      <w:r w:rsidRPr="00D04BB7">
        <w:tab/>
        <w:t>Zařízení pro kogeneraci</w:t>
      </w:r>
    </w:p>
    <w:p w:rsidR="00B92713" w:rsidRPr="00D04BB7" w:rsidRDefault="00B92713" w:rsidP="00CA4479">
      <w:pPr>
        <w:jc w:val="both"/>
        <w:rPr>
          <w:b/>
        </w:rPr>
      </w:pPr>
      <w:r w:rsidRPr="00D04BB7">
        <w:rPr>
          <w:b/>
        </w:rPr>
        <w:t>9)</w:t>
      </w:r>
      <w:r w:rsidRPr="00D04BB7">
        <w:rPr>
          <w:b/>
        </w:rPr>
        <w:tab/>
        <w:t>Ostatní zařízení, činnosti a související prvky</w:t>
      </w:r>
    </w:p>
    <w:p w:rsidR="00B92713" w:rsidRPr="00D04BB7" w:rsidRDefault="00B92713" w:rsidP="00CA4479">
      <w:pPr>
        <w:tabs>
          <w:tab w:val="left" w:pos="709"/>
          <w:tab w:val="left" w:pos="1134"/>
          <w:tab w:val="left" w:pos="1701"/>
        </w:tabs>
        <w:jc w:val="both"/>
      </w:pPr>
      <w:r w:rsidRPr="00D04BB7">
        <w:tab/>
      </w:r>
      <w:r w:rsidR="00C01346">
        <w:sym w:font="Wingdings" w:char="F06F"/>
      </w:r>
      <w:r w:rsidR="00C01346">
        <w:tab/>
      </w:r>
      <w:r w:rsidRPr="00D04BB7">
        <w:t>9.1</w:t>
      </w:r>
      <w:r w:rsidRPr="00D04BB7">
        <w:tab/>
        <w:t>Měřící zařízení</w:t>
      </w:r>
    </w:p>
    <w:p w:rsidR="00B92713" w:rsidRPr="00D04BB7" w:rsidRDefault="00B92713" w:rsidP="00CA4479">
      <w:pPr>
        <w:tabs>
          <w:tab w:val="left" w:pos="709"/>
          <w:tab w:val="left" w:pos="1134"/>
          <w:tab w:val="left" w:pos="1701"/>
        </w:tabs>
        <w:jc w:val="both"/>
      </w:pPr>
      <w:r w:rsidRPr="00D04BB7">
        <w:tab/>
      </w:r>
      <w:r w:rsidR="00C01346">
        <w:sym w:font="Wingdings" w:char="F06F"/>
      </w:r>
      <w:r w:rsidR="00C01346">
        <w:tab/>
      </w:r>
      <w:r w:rsidRPr="00D04BB7">
        <w:t>9.2</w:t>
      </w:r>
      <w:r w:rsidRPr="00D04BB7">
        <w:tab/>
        <w:t>Odorizace plynů</w:t>
      </w:r>
    </w:p>
    <w:p w:rsidR="00B92713" w:rsidRPr="00D04BB7" w:rsidRDefault="00B92713" w:rsidP="00CA4479">
      <w:pPr>
        <w:tabs>
          <w:tab w:val="left" w:pos="709"/>
          <w:tab w:val="left" w:pos="1134"/>
          <w:tab w:val="left" w:pos="1701"/>
        </w:tabs>
        <w:jc w:val="both"/>
      </w:pPr>
      <w:r w:rsidRPr="00D04BB7">
        <w:tab/>
      </w:r>
      <w:r w:rsidR="00C01346">
        <w:sym w:font="Wingdings" w:char="F06F"/>
      </w:r>
      <w:r w:rsidR="00C01346">
        <w:tab/>
      </w:r>
      <w:r w:rsidRPr="00D04BB7">
        <w:t>9.3</w:t>
      </w:r>
      <w:r w:rsidRPr="00D04BB7">
        <w:tab/>
        <w:t>Bezpečnost práce a požární ochrana</w:t>
      </w:r>
    </w:p>
    <w:p w:rsidR="00B92713" w:rsidRPr="00D04BB7" w:rsidRDefault="00B92713" w:rsidP="00CA4479">
      <w:pPr>
        <w:tabs>
          <w:tab w:val="left" w:pos="709"/>
          <w:tab w:val="left" w:pos="1134"/>
          <w:tab w:val="left" w:pos="1701"/>
        </w:tabs>
        <w:jc w:val="both"/>
      </w:pPr>
      <w:r w:rsidRPr="00D04BB7">
        <w:tab/>
      </w:r>
      <w:r w:rsidR="00C01346">
        <w:sym w:font="Wingdings" w:char="F06F"/>
      </w:r>
      <w:r w:rsidR="00C01346">
        <w:tab/>
      </w:r>
      <w:r w:rsidRPr="00D04BB7">
        <w:t>9.4</w:t>
      </w:r>
      <w:r w:rsidRPr="00D04BB7">
        <w:tab/>
        <w:t>Zabezpečovací zařízení a bezpečnostní technika</w:t>
      </w:r>
    </w:p>
    <w:p w:rsidR="00B92713" w:rsidRPr="00D04BB7" w:rsidRDefault="00B92713" w:rsidP="00CA4479">
      <w:pPr>
        <w:tabs>
          <w:tab w:val="left" w:pos="709"/>
          <w:tab w:val="left" w:pos="1134"/>
          <w:tab w:val="left" w:pos="1701"/>
        </w:tabs>
        <w:jc w:val="both"/>
      </w:pPr>
      <w:r w:rsidRPr="00D04BB7">
        <w:tab/>
      </w:r>
      <w:r w:rsidR="00C01346">
        <w:sym w:font="Wingdings" w:char="F06F"/>
      </w:r>
      <w:r w:rsidR="00C01346">
        <w:tab/>
      </w:r>
      <w:r w:rsidRPr="00D04BB7">
        <w:t>9.5</w:t>
      </w:r>
      <w:r w:rsidRPr="00D04BB7">
        <w:tab/>
        <w:t xml:space="preserve">Protikorozní ochrana </w:t>
      </w:r>
    </w:p>
    <w:p w:rsidR="00B92713" w:rsidRPr="00D04BB7" w:rsidRDefault="00B92713" w:rsidP="00CA4479">
      <w:pPr>
        <w:tabs>
          <w:tab w:val="left" w:pos="709"/>
          <w:tab w:val="left" w:pos="1134"/>
          <w:tab w:val="left" w:pos="1701"/>
        </w:tabs>
        <w:jc w:val="both"/>
      </w:pPr>
      <w:r w:rsidRPr="00D04BB7">
        <w:tab/>
      </w:r>
      <w:r w:rsidR="00C01346">
        <w:sym w:font="Wingdings" w:char="F06F"/>
      </w:r>
      <w:r w:rsidR="00C01346">
        <w:tab/>
      </w:r>
      <w:r w:rsidRPr="00D04BB7">
        <w:t>9.6</w:t>
      </w:r>
      <w:r w:rsidRPr="00D04BB7">
        <w:tab/>
        <w:t>Svařování a pájení</w:t>
      </w:r>
    </w:p>
    <w:p w:rsidR="00B92713" w:rsidRPr="00D04BB7" w:rsidRDefault="00B92713" w:rsidP="00CA4479">
      <w:pPr>
        <w:tabs>
          <w:tab w:val="left" w:pos="709"/>
          <w:tab w:val="left" w:pos="1134"/>
          <w:tab w:val="left" w:pos="1701"/>
        </w:tabs>
        <w:jc w:val="both"/>
      </w:pPr>
      <w:r w:rsidRPr="00D04BB7">
        <w:tab/>
      </w:r>
      <w:r w:rsidR="00C01346">
        <w:sym w:font="Wingdings" w:char="F06F"/>
      </w:r>
      <w:r w:rsidR="00C01346">
        <w:tab/>
      </w:r>
      <w:r w:rsidRPr="00D04BB7">
        <w:t>9.7</w:t>
      </w:r>
      <w:r w:rsidRPr="00D04BB7">
        <w:tab/>
        <w:t>Vlastnosti plynů, jednotky, základní pojmy</w:t>
      </w:r>
    </w:p>
    <w:p w:rsidR="00B92713" w:rsidRPr="00D04BB7" w:rsidRDefault="00B92713" w:rsidP="00CA4479">
      <w:pPr>
        <w:tabs>
          <w:tab w:val="left" w:pos="709"/>
          <w:tab w:val="left" w:pos="1134"/>
          <w:tab w:val="left" w:pos="1701"/>
        </w:tabs>
        <w:jc w:val="both"/>
      </w:pPr>
      <w:r w:rsidRPr="00D04BB7">
        <w:tab/>
      </w:r>
      <w:r w:rsidR="00C01346">
        <w:sym w:font="Wingdings" w:char="F06F"/>
      </w:r>
      <w:r w:rsidR="00C01346">
        <w:tab/>
      </w:r>
      <w:r w:rsidRPr="00D04BB7">
        <w:t>9.8</w:t>
      </w:r>
      <w:r w:rsidRPr="00D04BB7">
        <w:tab/>
        <w:t>Zemní práce a bezpečnostní požadavky pro práce v blízkosti plynovodů</w:t>
      </w:r>
    </w:p>
    <w:p w:rsidR="00B92713" w:rsidRPr="00D04BB7" w:rsidRDefault="00B92713" w:rsidP="00CA4479">
      <w:pPr>
        <w:tabs>
          <w:tab w:val="left" w:pos="709"/>
          <w:tab w:val="left" w:pos="1134"/>
          <w:tab w:val="left" w:pos="1701"/>
        </w:tabs>
        <w:jc w:val="both"/>
      </w:pPr>
      <w:r w:rsidRPr="00D04BB7">
        <w:tab/>
      </w:r>
      <w:r w:rsidR="00C01346">
        <w:sym w:font="Wingdings" w:char="F06F"/>
      </w:r>
      <w:r w:rsidR="00C01346">
        <w:tab/>
      </w:r>
      <w:r w:rsidRPr="00D04BB7">
        <w:t>9.9</w:t>
      </w:r>
      <w:r w:rsidRPr="00D04BB7">
        <w:tab/>
        <w:t>Vzduchotechnika a větrání</w:t>
      </w:r>
    </w:p>
    <w:p w:rsidR="00B92713" w:rsidRPr="00D04BB7" w:rsidRDefault="00B92713" w:rsidP="00CA4479">
      <w:pPr>
        <w:tabs>
          <w:tab w:val="left" w:pos="709"/>
          <w:tab w:val="left" w:pos="1134"/>
          <w:tab w:val="left" w:pos="1701"/>
        </w:tabs>
        <w:jc w:val="both"/>
      </w:pPr>
      <w:r w:rsidRPr="00D04BB7">
        <w:tab/>
      </w:r>
      <w:r w:rsidR="00C01346">
        <w:sym w:font="Wingdings" w:char="F06F"/>
      </w:r>
      <w:r w:rsidR="00C01346">
        <w:tab/>
      </w:r>
      <w:r w:rsidRPr="00D04BB7">
        <w:t>9.10</w:t>
      </w:r>
      <w:r w:rsidRPr="00D04BB7">
        <w:tab/>
        <w:t>Komíny, kouřovody, odvody spalin</w:t>
      </w:r>
    </w:p>
    <w:p w:rsidR="00B92713" w:rsidRPr="00D04BB7" w:rsidRDefault="00B92713" w:rsidP="00CA4479">
      <w:pPr>
        <w:tabs>
          <w:tab w:val="left" w:pos="709"/>
          <w:tab w:val="left" w:pos="1134"/>
          <w:tab w:val="left" w:pos="1701"/>
        </w:tabs>
        <w:jc w:val="both"/>
      </w:pPr>
      <w:r w:rsidRPr="00D04BB7">
        <w:tab/>
      </w:r>
      <w:r w:rsidR="00C01346">
        <w:sym w:font="Wingdings" w:char="F06F"/>
      </w:r>
      <w:r w:rsidR="00C01346">
        <w:tab/>
      </w:r>
      <w:r w:rsidRPr="00D04BB7">
        <w:t>9.11</w:t>
      </w:r>
      <w:r w:rsidRPr="00D04BB7">
        <w:tab/>
        <w:t>Elektrická zařízení</w:t>
      </w:r>
    </w:p>
    <w:p w:rsidR="00B92713" w:rsidRPr="00D04BB7" w:rsidRDefault="00B92713" w:rsidP="00CA4479">
      <w:pPr>
        <w:tabs>
          <w:tab w:val="left" w:pos="709"/>
          <w:tab w:val="left" w:pos="1134"/>
          <w:tab w:val="left" w:pos="1701"/>
        </w:tabs>
        <w:jc w:val="both"/>
      </w:pPr>
      <w:r w:rsidRPr="00D04BB7">
        <w:tab/>
      </w:r>
      <w:r w:rsidR="00C01346">
        <w:sym w:font="Wingdings" w:char="F06F"/>
      </w:r>
      <w:r w:rsidR="00C01346">
        <w:tab/>
      </w:r>
      <w:r w:rsidRPr="00D04BB7">
        <w:t>9.12</w:t>
      </w:r>
      <w:r w:rsidRPr="00D04BB7">
        <w:tab/>
        <w:t>Doprava, manipulace a skladování</w:t>
      </w:r>
    </w:p>
    <w:p w:rsidR="00B92713" w:rsidRDefault="00B92713" w:rsidP="00CA4479">
      <w:pPr>
        <w:tabs>
          <w:tab w:val="left" w:pos="709"/>
          <w:tab w:val="left" w:pos="1134"/>
          <w:tab w:val="left" w:pos="1701"/>
        </w:tabs>
        <w:jc w:val="both"/>
      </w:pPr>
      <w:r>
        <w:tab/>
      </w:r>
      <w:r w:rsidR="00C01346">
        <w:sym w:font="Wingdings" w:char="F06F"/>
      </w:r>
      <w:r w:rsidR="00C01346">
        <w:tab/>
      </w:r>
      <w:r>
        <w:t>9.13</w:t>
      </w:r>
      <w:r>
        <w:tab/>
        <w:t>Vizuální kontrola</w:t>
      </w:r>
      <w:r w:rsidRPr="00D04BB7">
        <w:t xml:space="preserve"> svarů</w:t>
      </w:r>
      <w:bookmarkStart w:id="0" w:name="_GoBack"/>
      <w:bookmarkEnd w:id="0"/>
    </w:p>
    <w:sectPr w:rsidR="00B92713" w:rsidSect="00B92713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CEA"/>
    <w:multiLevelType w:val="hybridMultilevel"/>
    <w:tmpl w:val="B0FAECCE"/>
    <w:lvl w:ilvl="0" w:tplc="369A0DC4">
      <w:start w:val="1"/>
      <w:numFmt w:val="bullet"/>
      <w:lvlText w:val=""/>
      <w:lvlJc w:val="left"/>
      <w:pPr>
        <w:tabs>
          <w:tab w:val="num" w:pos="1047"/>
        </w:tabs>
        <w:ind w:left="10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1">
    <w:nsid w:val="17972E8B"/>
    <w:multiLevelType w:val="hybridMultilevel"/>
    <w:tmpl w:val="772652C8"/>
    <w:lvl w:ilvl="0" w:tplc="3C3E61C2">
      <w:start w:val="4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>
    <w:nsid w:val="22C463F0"/>
    <w:multiLevelType w:val="hybridMultilevel"/>
    <w:tmpl w:val="59B025B4"/>
    <w:lvl w:ilvl="0" w:tplc="040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3">
    <w:nsid w:val="2D37629A"/>
    <w:multiLevelType w:val="hybridMultilevel"/>
    <w:tmpl w:val="FE164716"/>
    <w:lvl w:ilvl="0" w:tplc="3C3E61C2">
      <w:start w:val="4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>
    <w:nsid w:val="33200602"/>
    <w:multiLevelType w:val="hybridMultilevel"/>
    <w:tmpl w:val="B0FAECCE"/>
    <w:lvl w:ilvl="0" w:tplc="369A0DC4">
      <w:start w:val="1"/>
      <w:numFmt w:val="bullet"/>
      <w:lvlText w:val=""/>
      <w:lvlJc w:val="left"/>
      <w:pPr>
        <w:tabs>
          <w:tab w:val="num" w:pos="1047"/>
        </w:tabs>
        <w:ind w:left="10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5">
    <w:nsid w:val="33E232F0"/>
    <w:multiLevelType w:val="hybridMultilevel"/>
    <w:tmpl w:val="895E4C38"/>
    <w:lvl w:ilvl="0" w:tplc="924ABF3E">
      <w:start w:val="4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6">
    <w:nsid w:val="36D130D1"/>
    <w:multiLevelType w:val="hybridMultilevel"/>
    <w:tmpl w:val="70CCA406"/>
    <w:lvl w:ilvl="0" w:tplc="04050011">
      <w:start w:val="1"/>
      <w:numFmt w:val="decimal"/>
      <w:lvlText w:val="%1)"/>
      <w:lvlJc w:val="left"/>
      <w:pPr>
        <w:tabs>
          <w:tab w:val="num" w:pos="2130"/>
        </w:tabs>
        <w:ind w:left="213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abstractNum w:abstractNumId="7">
    <w:nsid w:val="36E36BFD"/>
    <w:multiLevelType w:val="hybridMultilevel"/>
    <w:tmpl w:val="6994F35C"/>
    <w:lvl w:ilvl="0" w:tplc="13E8F9C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267922"/>
    <w:multiLevelType w:val="hybridMultilevel"/>
    <w:tmpl w:val="B0FAECCE"/>
    <w:lvl w:ilvl="0" w:tplc="3C3E61C2">
      <w:start w:val="4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9">
    <w:nsid w:val="3AC2532B"/>
    <w:multiLevelType w:val="hybridMultilevel"/>
    <w:tmpl w:val="B0FAECCE"/>
    <w:lvl w:ilvl="0" w:tplc="369A0DC4">
      <w:start w:val="1"/>
      <w:numFmt w:val="bullet"/>
      <w:lvlText w:val=""/>
      <w:lvlJc w:val="left"/>
      <w:pPr>
        <w:tabs>
          <w:tab w:val="num" w:pos="1047"/>
        </w:tabs>
        <w:ind w:left="10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10">
    <w:nsid w:val="44B92BFA"/>
    <w:multiLevelType w:val="hybridMultilevel"/>
    <w:tmpl w:val="B0FAECCE"/>
    <w:lvl w:ilvl="0" w:tplc="A25AF1B0">
      <w:start w:val="2"/>
      <w:numFmt w:val="bullet"/>
      <w:lvlText w:val="-"/>
      <w:lvlJc w:val="left"/>
      <w:pPr>
        <w:tabs>
          <w:tab w:val="num" w:pos="1047"/>
        </w:tabs>
        <w:ind w:left="104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11">
    <w:nsid w:val="4C8015CB"/>
    <w:multiLevelType w:val="hybridMultilevel"/>
    <w:tmpl w:val="AB4E5390"/>
    <w:lvl w:ilvl="0" w:tplc="B622DFCE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>
    <w:nsid w:val="4CFE79FF"/>
    <w:multiLevelType w:val="hybridMultilevel"/>
    <w:tmpl w:val="E84A17E4"/>
    <w:lvl w:ilvl="0" w:tplc="3C3E61C2">
      <w:start w:val="4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>
    <w:nsid w:val="4D48071E"/>
    <w:multiLevelType w:val="hybridMultilevel"/>
    <w:tmpl w:val="B0FAECCE"/>
    <w:lvl w:ilvl="0" w:tplc="3C3E61C2">
      <w:start w:val="4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14">
    <w:nsid w:val="4F4B2DF4"/>
    <w:multiLevelType w:val="hybridMultilevel"/>
    <w:tmpl w:val="41FA8800"/>
    <w:lvl w:ilvl="0" w:tplc="04050001">
      <w:start w:val="1"/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15">
    <w:nsid w:val="51A90508"/>
    <w:multiLevelType w:val="hybridMultilevel"/>
    <w:tmpl w:val="B0FAECCE"/>
    <w:lvl w:ilvl="0" w:tplc="369A0DC4">
      <w:start w:val="1"/>
      <w:numFmt w:val="bullet"/>
      <w:lvlText w:val=""/>
      <w:lvlJc w:val="left"/>
      <w:pPr>
        <w:tabs>
          <w:tab w:val="num" w:pos="1047"/>
        </w:tabs>
        <w:ind w:left="10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16">
    <w:nsid w:val="555D1359"/>
    <w:multiLevelType w:val="hybridMultilevel"/>
    <w:tmpl w:val="B0FAECCE"/>
    <w:lvl w:ilvl="0" w:tplc="369A0DC4">
      <w:start w:val="1"/>
      <w:numFmt w:val="bullet"/>
      <w:lvlText w:val=""/>
      <w:lvlJc w:val="left"/>
      <w:pPr>
        <w:tabs>
          <w:tab w:val="num" w:pos="1047"/>
        </w:tabs>
        <w:ind w:left="10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17">
    <w:nsid w:val="6DE368E6"/>
    <w:multiLevelType w:val="hybridMultilevel"/>
    <w:tmpl w:val="BBD80834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57322D"/>
    <w:multiLevelType w:val="hybridMultilevel"/>
    <w:tmpl w:val="B0FAECCE"/>
    <w:lvl w:ilvl="0" w:tplc="3C3E61C2">
      <w:start w:val="4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abstractNum w:abstractNumId="19">
    <w:nsid w:val="7A781D03"/>
    <w:multiLevelType w:val="hybridMultilevel"/>
    <w:tmpl w:val="642EA724"/>
    <w:lvl w:ilvl="0" w:tplc="62A83EF0">
      <w:start w:val="3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u w:val="none"/>
      </w:rPr>
    </w:lvl>
    <w:lvl w:ilvl="1" w:tplc="4B1616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u w:val="non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B647D38"/>
    <w:multiLevelType w:val="hybridMultilevel"/>
    <w:tmpl w:val="B0FAECCE"/>
    <w:lvl w:ilvl="0" w:tplc="3C3E61C2">
      <w:start w:val="4"/>
      <w:numFmt w:val="bullet"/>
      <w:lvlText w:val="-"/>
      <w:lvlJc w:val="left"/>
      <w:pPr>
        <w:tabs>
          <w:tab w:val="num" w:pos="1047"/>
        </w:tabs>
        <w:ind w:left="104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7"/>
        </w:tabs>
        <w:ind w:left="176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7"/>
        </w:tabs>
        <w:ind w:left="32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7"/>
        </w:tabs>
        <w:ind w:left="392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7"/>
        </w:tabs>
        <w:ind w:left="46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7"/>
        </w:tabs>
        <w:ind w:left="53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7"/>
        </w:tabs>
        <w:ind w:left="608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7"/>
        </w:tabs>
        <w:ind w:left="680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9"/>
  </w:num>
  <w:num w:numId="4">
    <w:abstractNumId w:val="9"/>
  </w:num>
  <w:num w:numId="5">
    <w:abstractNumId w:val="15"/>
  </w:num>
  <w:num w:numId="6">
    <w:abstractNumId w:val="4"/>
  </w:num>
  <w:num w:numId="7">
    <w:abstractNumId w:val="16"/>
  </w:num>
  <w:num w:numId="8">
    <w:abstractNumId w:val="0"/>
  </w:num>
  <w:num w:numId="9">
    <w:abstractNumId w:val="20"/>
  </w:num>
  <w:num w:numId="10">
    <w:abstractNumId w:val="1"/>
  </w:num>
  <w:num w:numId="11">
    <w:abstractNumId w:val="3"/>
  </w:num>
  <w:num w:numId="12">
    <w:abstractNumId w:val="13"/>
  </w:num>
  <w:num w:numId="13">
    <w:abstractNumId w:val="8"/>
  </w:num>
  <w:num w:numId="14">
    <w:abstractNumId w:val="12"/>
  </w:num>
  <w:num w:numId="15">
    <w:abstractNumId w:val="18"/>
  </w:num>
  <w:num w:numId="16">
    <w:abstractNumId w:val="5"/>
  </w:num>
  <w:num w:numId="17">
    <w:abstractNumId w:val="6"/>
  </w:num>
  <w:num w:numId="18">
    <w:abstractNumId w:val="2"/>
  </w:num>
  <w:num w:numId="19">
    <w:abstractNumId w:val="14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00"/>
    <w:rsid w:val="00001AF0"/>
    <w:rsid w:val="00013671"/>
    <w:rsid w:val="000164E2"/>
    <w:rsid w:val="00016B3F"/>
    <w:rsid w:val="0002309A"/>
    <w:rsid w:val="00027C8E"/>
    <w:rsid w:val="00034DE7"/>
    <w:rsid w:val="00037589"/>
    <w:rsid w:val="000405C2"/>
    <w:rsid w:val="00052578"/>
    <w:rsid w:val="0006486C"/>
    <w:rsid w:val="000758F0"/>
    <w:rsid w:val="00077BCA"/>
    <w:rsid w:val="000843B2"/>
    <w:rsid w:val="00090829"/>
    <w:rsid w:val="00091D68"/>
    <w:rsid w:val="00091E83"/>
    <w:rsid w:val="000B05ED"/>
    <w:rsid w:val="000B4393"/>
    <w:rsid w:val="000C3AA1"/>
    <w:rsid w:val="000D4EE7"/>
    <w:rsid w:val="000E29A6"/>
    <w:rsid w:val="00100A72"/>
    <w:rsid w:val="001022B8"/>
    <w:rsid w:val="00103D8A"/>
    <w:rsid w:val="001061AF"/>
    <w:rsid w:val="00112A17"/>
    <w:rsid w:val="001140CB"/>
    <w:rsid w:val="00131024"/>
    <w:rsid w:val="001311BA"/>
    <w:rsid w:val="0015021F"/>
    <w:rsid w:val="00163D75"/>
    <w:rsid w:val="00166177"/>
    <w:rsid w:val="00174653"/>
    <w:rsid w:val="00175118"/>
    <w:rsid w:val="00183DE3"/>
    <w:rsid w:val="00185CC6"/>
    <w:rsid w:val="00186D0E"/>
    <w:rsid w:val="00196B16"/>
    <w:rsid w:val="00197005"/>
    <w:rsid w:val="001A1288"/>
    <w:rsid w:val="001A26D9"/>
    <w:rsid w:val="001C1D6C"/>
    <w:rsid w:val="001D4C4C"/>
    <w:rsid w:val="001D7F83"/>
    <w:rsid w:val="001E009F"/>
    <w:rsid w:val="001F3204"/>
    <w:rsid w:val="001F745D"/>
    <w:rsid w:val="00220073"/>
    <w:rsid w:val="00221006"/>
    <w:rsid w:val="00234902"/>
    <w:rsid w:val="0023731D"/>
    <w:rsid w:val="00263024"/>
    <w:rsid w:val="00265091"/>
    <w:rsid w:val="00272E2A"/>
    <w:rsid w:val="002757E8"/>
    <w:rsid w:val="002769E9"/>
    <w:rsid w:val="00285159"/>
    <w:rsid w:val="002A6C02"/>
    <w:rsid w:val="002A7C19"/>
    <w:rsid w:val="002B6C84"/>
    <w:rsid w:val="002C1BC6"/>
    <w:rsid w:val="002D5526"/>
    <w:rsid w:val="002E10D9"/>
    <w:rsid w:val="002F07BE"/>
    <w:rsid w:val="00306858"/>
    <w:rsid w:val="003106CE"/>
    <w:rsid w:val="00321137"/>
    <w:rsid w:val="00326E87"/>
    <w:rsid w:val="00344566"/>
    <w:rsid w:val="003448D4"/>
    <w:rsid w:val="00375E92"/>
    <w:rsid w:val="00377C82"/>
    <w:rsid w:val="003861DE"/>
    <w:rsid w:val="003966CE"/>
    <w:rsid w:val="00397E34"/>
    <w:rsid w:val="003C0C9C"/>
    <w:rsid w:val="003C3585"/>
    <w:rsid w:val="003E288B"/>
    <w:rsid w:val="003F2381"/>
    <w:rsid w:val="00405A15"/>
    <w:rsid w:val="00422D05"/>
    <w:rsid w:val="00431B15"/>
    <w:rsid w:val="00434469"/>
    <w:rsid w:val="004351D8"/>
    <w:rsid w:val="00437EF4"/>
    <w:rsid w:val="00447227"/>
    <w:rsid w:val="004558D4"/>
    <w:rsid w:val="004610C2"/>
    <w:rsid w:val="00462A68"/>
    <w:rsid w:val="00464E42"/>
    <w:rsid w:val="00467BFD"/>
    <w:rsid w:val="00472C72"/>
    <w:rsid w:val="00482D2D"/>
    <w:rsid w:val="0049188F"/>
    <w:rsid w:val="004B110D"/>
    <w:rsid w:val="004D24AC"/>
    <w:rsid w:val="004E3802"/>
    <w:rsid w:val="004E4B4F"/>
    <w:rsid w:val="004E6ADD"/>
    <w:rsid w:val="004F162C"/>
    <w:rsid w:val="004F1E7F"/>
    <w:rsid w:val="004F3411"/>
    <w:rsid w:val="004F7377"/>
    <w:rsid w:val="005049F4"/>
    <w:rsid w:val="00512F2B"/>
    <w:rsid w:val="005150F1"/>
    <w:rsid w:val="00517CC5"/>
    <w:rsid w:val="00524170"/>
    <w:rsid w:val="00524E4B"/>
    <w:rsid w:val="005530DE"/>
    <w:rsid w:val="005548FB"/>
    <w:rsid w:val="00577DE9"/>
    <w:rsid w:val="00581B04"/>
    <w:rsid w:val="00583685"/>
    <w:rsid w:val="00596042"/>
    <w:rsid w:val="005A7E56"/>
    <w:rsid w:val="005B36B3"/>
    <w:rsid w:val="005B538D"/>
    <w:rsid w:val="005C5B32"/>
    <w:rsid w:val="005D27C4"/>
    <w:rsid w:val="005E3651"/>
    <w:rsid w:val="005E4955"/>
    <w:rsid w:val="005F2DAF"/>
    <w:rsid w:val="0060278D"/>
    <w:rsid w:val="00603F54"/>
    <w:rsid w:val="006119F9"/>
    <w:rsid w:val="00616559"/>
    <w:rsid w:val="00626A32"/>
    <w:rsid w:val="006378E1"/>
    <w:rsid w:val="00641031"/>
    <w:rsid w:val="00641B2F"/>
    <w:rsid w:val="00646767"/>
    <w:rsid w:val="0064763F"/>
    <w:rsid w:val="006478A4"/>
    <w:rsid w:val="00675CA8"/>
    <w:rsid w:val="00682B26"/>
    <w:rsid w:val="00683800"/>
    <w:rsid w:val="0068634D"/>
    <w:rsid w:val="00692DB2"/>
    <w:rsid w:val="00695F10"/>
    <w:rsid w:val="006A755C"/>
    <w:rsid w:val="006B19B0"/>
    <w:rsid w:val="006B4105"/>
    <w:rsid w:val="006C2DBC"/>
    <w:rsid w:val="006C6963"/>
    <w:rsid w:val="006F1168"/>
    <w:rsid w:val="006F7C00"/>
    <w:rsid w:val="00716054"/>
    <w:rsid w:val="007321E6"/>
    <w:rsid w:val="007365E9"/>
    <w:rsid w:val="0073695C"/>
    <w:rsid w:val="00742F15"/>
    <w:rsid w:val="00757A31"/>
    <w:rsid w:val="00757B0F"/>
    <w:rsid w:val="00766F4A"/>
    <w:rsid w:val="00770244"/>
    <w:rsid w:val="00771CC9"/>
    <w:rsid w:val="00784675"/>
    <w:rsid w:val="00796D78"/>
    <w:rsid w:val="007A0077"/>
    <w:rsid w:val="007B24FB"/>
    <w:rsid w:val="007C002F"/>
    <w:rsid w:val="007D7417"/>
    <w:rsid w:val="007E20A0"/>
    <w:rsid w:val="007E3601"/>
    <w:rsid w:val="007E4D85"/>
    <w:rsid w:val="007F4838"/>
    <w:rsid w:val="0080169F"/>
    <w:rsid w:val="00814B0C"/>
    <w:rsid w:val="00814B8D"/>
    <w:rsid w:val="008250CB"/>
    <w:rsid w:val="008258C8"/>
    <w:rsid w:val="0086041C"/>
    <w:rsid w:val="00863297"/>
    <w:rsid w:val="00865F13"/>
    <w:rsid w:val="00871F33"/>
    <w:rsid w:val="00874EA9"/>
    <w:rsid w:val="008779DF"/>
    <w:rsid w:val="00885E7E"/>
    <w:rsid w:val="00894DB1"/>
    <w:rsid w:val="00895CF9"/>
    <w:rsid w:val="008A3B57"/>
    <w:rsid w:val="008A761E"/>
    <w:rsid w:val="008B7B1B"/>
    <w:rsid w:val="008D3D2E"/>
    <w:rsid w:val="008F4EE3"/>
    <w:rsid w:val="00906493"/>
    <w:rsid w:val="00912B6E"/>
    <w:rsid w:val="00916DDE"/>
    <w:rsid w:val="0092694C"/>
    <w:rsid w:val="00932835"/>
    <w:rsid w:val="00935108"/>
    <w:rsid w:val="00941096"/>
    <w:rsid w:val="00943E10"/>
    <w:rsid w:val="00946787"/>
    <w:rsid w:val="00957C7B"/>
    <w:rsid w:val="00964E35"/>
    <w:rsid w:val="009752C5"/>
    <w:rsid w:val="00980DC0"/>
    <w:rsid w:val="00980FD0"/>
    <w:rsid w:val="009843B1"/>
    <w:rsid w:val="00992FFE"/>
    <w:rsid w:val="009C5D2C"/>
    <w:rsid w:val="009D18F6"/>
    <w:rsid w:val="009D373B"/>
    <w:rsid w:val="009D6ADB"/>
    <w:rsid w:val="009E31BD"/>
    <w:rsid w:val="009E7546"/>
    <w:rsid w:val="00A025B0"/>
    <w:rsid w:val="00A045CE"/>
    <w:rsid w:val="00A048AC"/>
    <w:rsid w:val="00A16C43"/>
    <w:rsid w:val="00A368C8"/>
    <w:rsid w:val="00A47FE4"/>
    <w:rsid w:val="00A657E0"/>
    <w:rsid w:val="00A722EE"/>
    <w:rsid w:val="00A82B0C"/>
    <w:rsid w:val="00A86D31"/>
    <w:rsid w:val="00A938C9"/>
    <w:rsid w:val="00AB421B"/>
    <w:rsid w:val="00AC0491"/>
    <w:rsid w:val="00AC7F2A"/>
    <w:rsid w:val="00AC7FC2"/>
    <w:rsid w:val="00AD0C3D"/>
    <w:rsid w:val="00AE1662"/>
    <w:rsid w:val="00B04EC5"/>
    <w:rsid w:val="00B17643"/>
    <w:rsid w:val="00B25D97"/>
    <w:rsid w:val="00B42779"/>
    <w:rsid w:val="00B445CA"/>
    <w:rsid w:val="00B510DD"/>
    <w:rsid w:val="00B561E9"/>
    <w:rsid w:val="00B63308"/>
    <w:rsid w:val="00B648C4"/>
    <w:rsid w:val="00B66AA7"/>
    <w:rsid w:val="00B7350A"/>
    <w:rsid w:val="00B907C0"/>
    <w:rsid w:val="00B92713"/>
    <w:rsid w:val="00BA1A39"/>
    <w:rsid w:val="00BC1CB6"/>
    <w:rsid w:val="00BC5C42"/>
    <w:rsid w:val="00BC6693"/>
    <w:rsid w:val="00BD32ED"/>
    <w:rsid w:val="00BF49EE"/>
    <w:rsid w:val="00C00535"/>
    <w:rsid w:val="00C01346"/>
    <w:rsid w:val="00C16CE2"/>
    <w:rsid w:val="00C2661F"/>
    <w:rsid w:val="00C2697B"/>
    <w:rsid w:val="00C27ACA"/>
    <w:rsid w:val="00C303FB"/>
    <w:rsid w:val="00C32CBC"/>
    <w:rsid w:val="00C34655"/>
    <w:rsid w:val="00C5409B"/>
    <w:rsid w:val="00C5586F"/>
    <w:rsid w:val="00C604EE"/>
    <w:rsid w:val="00C7567D"/>
    <w:rsid w:val="00C777CD"/>
    <w:rsid w:val="00C81243"/>
    <w:rsid w:val="00C835F2"/>
    <w:rsid w:val="00C83819"/>
    <w:rsid w:val="00C85A87"/>
    <w:rsid w:val="00C85AA4"/>
    <w:rsid w:val="00C90F00"/>
    <w:rsid w:val="00CA4479"/>
    <w:rsid w:val="00CB0142"/>
    <w:rsid w:val="00CB12C3"/>
    <w:rsid w:val="00CC42BC"/>
    <w:rsid w:val="00CD0B02"/>
    <w:rsid w:val="00CD32FB"/>
    <w:rsid w:val="00CE56DD"/>
    <w:rsid w:val="00CE7D8B"/>
    <w:rsid w:val="00CF58A1"/>
    <w:rsid w:val="00CF5A0A"/>
    <w:rsid w:val="00D15D4C"/>
    <w:rsid w:val="00D20CE2"/>
    <w:rsid w:val="00D27A89"/>
    <w:rsid w:val="00D319C7"/>
    <w:rsid w:val="00D36CE2"/>
    <w:rsid w:val="00D40135"/>
    <w:rsid w:val="00D57AFE"/>
    <w:rsid w:val="00D76917"/>
    <w:rsid w:val="00D91E46"/>
    <w:rsid w:val="00D92F3F"/>
    <w:rsid w:val="00D971DC"/>
    <w:rsid w:val="00DA301F"/>
    <w:rsid w:val="00DB6125"/>
    <w:rsid w:val="00DE1F49"/>
    <w:rsid w:val="00DE28C9"/>
    <w:rsid w:val="00DE62FE"/>
    <w:rsid w:val="00DF7C61"/>
    <w:rsid w:val="00E0483F"/>
    <w:rsid w:val="00E243B3"/>
    <w:rsid w:val="00E81488"/>
    <w:rsid w:val="00E91144"/>
    <w:rsid w:val="00EA3C05"/>
    <w:rsid w:val="00EA4F01"/>
    <w:rsid w:val="00EA6AC9"/>
    <w:rsid w:val="00EE6AF8"/>
    <w:rsid w:val="00F2006C"/>
    <w:rsid w:val="00F22542"/>
    <w:rsid w:val="00F2741C"/>
    <w:rsid w:val="00F4337F"/>
    <w:rsid w:val="00F52F08"/>
    <w:rsid w:val="00F54D0A"/>
    <w:rsid w:val="00F560AE"/>
    <w:rsid w:val="00F57472"/>
    <w:rsid w:val="00F62E53"/>
    <w:rsid w:val="00F71965"/>
    <w:rsid w:val="00F876EF"/>
    <w:rsid w:val="00F87A2B"/>
    <w:rsid w:val="00F9342C"/>
    <w:rsid w:val="00F962BA"/>
    <w:rsid w:val="00FA1FF8"/>
    <w:rsid w:val="00FA265C"/>
    <w:rsid w:val="00FA347E"/>
    <w:rsid w:val="00FB4948"/>
    <w:rsid w:val="00FD7D20"/>
    <w:rsid w:val="00FE0FEB"/>
    <w:rsid w:val="00FF3AAC"/>
    <w:rsid w:val="00FF55D2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ind w:left="705"/>
    </w:pPr>
    <w:rPr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Zkladntextodsazen2">
    <w:name w:val="Body Text Indent 2"/>
    <w:basedOn w:val="Normln"/>
    <w:pPr>
      <w:ind w:left="709" w:hanging="709"/>
      <w:jc w:val="both"/>
    </w:p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6F7C0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C835F2"/>
    <w:pPr>
      <w:spacing w:after="120"/>
      <w:ind w:left="283"/>
    </w:pPr>
    <w:rPr>
      <w:sz w:val="16"/>
      <w:szCs w:val="16"/>
    </w:rPr>
  </w:style>
  <w:style w:type="paragraph" w:styleId="Zhlav">
    <w:name w:val="header"/>
    <w:basedOn w:val="Normln"/>
    <w:link w:val="ZhlavChar"/>
    <w:rsid w:val="006B19B0"/>
    <w:pPr>
      <w:tabs>
        <w:tab w:val="center" w:pos="4536"/>
        <w:tab w:val="right" w:pos="9072"/>
      </w:tabs>
      <w:ind w:left="2552" w:hanging="2552"/>
    </w:pPr>
    <w:rPr>
      <w:rFonts w:ascii="Arial" w:hAnsi="Arial"/>
      <w:sz w:val="22"/>
      <w:szCs w:val="22"/>
    </w:rPr>
  </w:style>
  <w:style w:type="character" w:customStyle="1" w:styleId="ZhlavChar">
    <w:name w:val="Záhlaví Char"/>
    <w:link w:val="Zhlav"/>
    <w:rsid w:val="006B19B0"/>
    <w:rPr>
      <w:rFonts w:ascii="Arial" w:hAnsi="Arial"/>
      <w:sz w:val="22"/>
      <w:szCs w:val="22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BodyText2">
    <w:name w:val="Body Text 2"/>
    <w:basedOn w:val="Normln"/>
    <w:pPr>
      <w:ind w:left="705"/>
    </w:pPr>
    <w:rPr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Zkladntextodsazen2">
    <w:name w:val="Body Text Indent 2"/>
    <w:basedOn w:val="Normln"/>
    <w:pPr>
      <w:ind w:left="709" w:hanging="709"/>
      <w:jc w:val="both"/>
    </w:pPr>
  </w:style>
  <w:style w:type="character" w:styleId="Sledovanodkaz">
    <w:name w:val="FollowedHyperlink"/>
    <w:rPr>
      <w:color w:val="800080"/>
      <w:u w:val="single"/>
    </w:rPr>
  </w:style>
  <w:style w:type="paragraph" w:styleId="Textbubliny">
    <w:name w:val="Balloon Text"/>
    <w:basedOn w:val="Normln"/>
    <w:semiHidden/>
    <w:rsid w:val="006F7C00"/>
    <w:rPr>
      <w:rFonts w:ascii="Tahoma" w:hAnsi="Tahoma" w:cs="Tahoma"/>
      <w:sz w:val="16"/>
      <w:szCs w:val="16"/>
    </w:rPr>
  </w:style>
  <w:style w:type="paragraph" w:styleId="Zkladntextodsazen3">
    <w:name w:val="Body Text Indent 3"/>
    <w:basedOn w:val="Normln"/>
    <w:rsid w:val="00C835F2"/>
    <w:pPr>
      <w:spacing w:after="120"/>
      <w:ind w:left="283"/>
    </w:pPr>
    <w:rPr>
      <w:sz w:val="16"/>
      <w:szCs w:val="16"/>
    </w:rPr>
  </w:style>
  <w:style w:type="paragraph" w:styleId="Zhlav">
    <w:name w:val="header"/>
    <w:basedOn w:val="Normln"/>
    <w:link w:val="ZhlavChar"/>
    <w:rsid w:val="006B19B0"/>
    <w:pPr>
      <w:tabs>
        <w:tab w:val="center" w:pos="4536"/>
        <w:tab w:val="right" w:pos="9072"/>
      </w:tabs>
      <w:ind w:left="2552" w:hanging="2552"/>
    </w:pPr>
    <w:rPr>
      <w:rFonts w:ascii="Arial" w:hAnsi="Arial"/>
      <w:sz w:val="22"/>
      <w:szCs w:val="22"/>
    </w:rPr>
  </w:style>
  <w:style w:type="character" w:customStyle="1" w:styleId="ZhlavChar">
    <w:name w:val="Záhlaví Char"/>
    <w:link w:val="Zhlav"/>
    <w:rsid w:val="006B19B0"/>
    <w:rPr>
      <w:rFonts w:ascii="Arial" w:hAnsi="Arial"/>
      <w:sz w:val="22"/>
      <w:szCs w:val="22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5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9C544-0F25-4BCF-85C1-23DD068BD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hodnocení</vt:lpstr>
    </vt:vector>
  </TitlesOfParts>
  <Company>GAS s. r. o.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hodnocení</dc:title>
  <dc:creator>Grémium pro OPV</dc:creator>
  <cp:lastModifiedBy>jana</cp:lastModifiedBy>
  <cp:revision>2</cp:revision>
  <cp:lastPrinted>2010-07-07T09:48:00Z</cp:lastPrinted>
  <dcterms:created xsi:type="dcterms:W3CDTF">2017-06-06T08:30:00Z</dcterms:created>
  <dcterms:modified xsi:type="dcterms:W3CDTF">2017-06-06T08:30:00Z</dcterms:modified>
</cp:coreProperties>
</file>